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84" w:type="dxa"/>
        <w:tblInd w:w="126" w:type="dxa"/>
        <w:tblLayout w:type="fixed"/>
        <w:tblLook w:val="01E0"/>
      </w:tblPr>
      <w:tblGrid>
        <w:gridCol w:w="1765"/>
        <w:gridCol w:w="6465"/>
        <w:gridCol w:w="1454"/>
      </w:tblGrid>
      <w:tr w:rsidR="001378BE" w:rsidTr="00616A39">
        <w:trPr>
          <w:trHeight w:val="2616"/>
        </w:trPr>
        <w:tc>
          <w:tcPr>
            <w:tcW w:w="1765" w:type="dxa"/>
          </w:tcPr>
          <w:p w:rsidR="001378BE" w:rsidRDefault="001378BE" w:rsidP="00616A39">
            <w:pPr>
              <w:pStyle w:val="TableParagraph"/>
              <w:rPr>
                <w:rFonts w:ascii="Times New Roman"/>
                <w:sz w:val="20"/>
              </w:rPr>
            </w:pPr>
          </w:p>
          <w:p w:rsidR="001378BE" w:rsidRDefault="001378BE" w:rsidP="00616A39">
            <w:pPr>
              <w:pStyle w:val="TableParagraph"/>
              <w:rPr>
                <w:rFonts w:ascii="Times New Roman"/>
                <w:sz w:val="20"/>
              </w:rPr>
            </w:pPr>
          </w:p>
          <w:p w:rsidR="001378BE" w:rsidRDefault="001378BE" w:rsidP="00616A3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1378BE" w:rsidRDefault="001378BE" w:rsidP="00616A39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61537" cy="890016"/>
                  <wp:effectExtent l="0" t="0" r="0" b="0"/>
                  <wp:docPr id="7" name="image1.jpeg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37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1378BE" w:rsidRDefault="001378BE" w:rsidP="00616A39">
            <w:pPr>
              <w:pStyle w:val="TableParagraph"/>
              <w:ind w:left="27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6356" cy="672083"/>
                  <wp:effectExtent l="0" t="0" r="0" b="0"/>
                  <wp:docPr id="8" name="image2.jpeg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56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78BE" w:rsidRDefault="001378BE" w:rsidP="00616A39">
            <w:pPr>
              <w:pStyle w:val="TableParagraph"/>
              <w:spacing w:before="47"/>
              <w:ind w:left="87" w:right="150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110"/>
                <w:sz w:val="32"/>
              </w:rPr>
              <w:t>Ministero</w:t>
            </w:r>
            <w:proofErr w:type="spellEnd"/>
            <w:r>
              <w:rPr>
                <w:b/>
                <w:spacing w:val="40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dell’Istruzione</w:t>
            </w:r>
            <w:proofErr w:type="spellEnd"/>
            <w:r>
              <w:rPr>
                <w:b/>
                <w:spacing w:val="43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e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del</w:t>
            </w:r>
            <w:r>
              <w:rPr>
                <w:b/>
                <w:spacing w:val="41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Merito</w:t>
            </w:r>
            <w:proofErr w:type="spellEnd"/>
          </w:p>
          <w:p w:rsidR="001378BE" w:rsidRDefault="001378BE" w:rsidP="00616A39">
            <w:pPr>
              <w:pStyle w:val="TableParagraph"/>
              <w:spacing w:before="59"/>
              <w:ind w:left="87" w:right="143"/>
              <w:jc w:val="center"/>
              <w:rPr>
                <w:b/>
              </w:rPr>
            </w:pPr>
            <w:proofErr w:type="spellStart"/>
            <w:r>
              <w:rPr>
                <w:b/>
                <w:w w:val="115"/>
              </w:rPr>
              <w:t>Istituto</w:t>
            </w:r>
            <w:proofErr w:type="spellEnd"/>
            <w:r>
              <w:rPr>
                <w:b/>
                <w:spacing w:val="7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Comprensivo</w:t>
            </w:r>
            <w:proofErr w:type="spellEnd"/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“Leonardo</w:t>
            </w:r>
            <w:r>
              <w:rPr>
                <w:b/>
                <w:spacing w:val="6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Sciascia</w:t>
            </w:r>
            <w:proofErr w:type="spellEnd"/>
            <w:r>
              <w:rPr>
                <w:b/>
                <w:w w:val="115"/>
              </w:rPr>
              <w:t>”</w:t>
            </w:r>
          </w:p>
          <w:p w:rsidR="001378BE" w:rsidRDefault="001378BE" w:rsidP="00616A39">
            <w:pPr>
              <w:pStyle w:val="TableParagraph"/>
              <w:spacing w:before="39" w:line="276" w:lineRule="auto"/>
              <w:ind w:left="978" w:right="1038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di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Camporeale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sezioni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staccate</w:t>
            </w:r>
            <w:proofErr w:type="spellEnd"/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Grisì</w:t>
            </w:r>
            <w:proofErr w:type="spellEnd"/>
            <w:r>
              <w:rPr>
                <w:w w:val="115"/>
                <w:sz w:val="16"/>
              </w:rPr>
              <w:t xml:space="preserve"> 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Roccamena</w:t>
            </w:r>
            <w:proofErr w:type="spellEnd"/>
            <w:r>
              <w:rPr>
                <w:spacing w:val="-38"/>
                <w:w w:val="11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C.M.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PAIC840008</w:t>
            </w:r>
            <w:r>
              <w:rPr>
                <w:spacing w:val="7"/>
                <w:w w:val="120"/>
                <w:sz w:val="16"/>
              </w:rPr>
              <w:t xml:space="preserve"> </w:t>
            </w:r>
            <w:r>
              <w:rPr>
                <w:rFonts w:ascii="Trebuchet MS" w:hAnsi="Trebuchet MS"/>
                <w:w w:val="120"/>
                <w:sz w:val="16"/>
              </w:rPr>
              <w:t>–</w:t>
            </w:r>
            <w:r>
              <w:rPr>
                <w:rFonts w:ascii="Trebuchet MS" w:hAnsi="Trebuchet MS"/>
                <w:spacing w:val="3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C.F.</w:t>
            </w:r>
            <w:r>
              <w:rPr>
                <w:spacing w:val="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80048770822</w:t>
            </w:r>
          </w:p>
          <w:p w:rsidR="001378BE" w:rsidRDefault="001378BE" w:rsidP="00616A39">
            <w:pPr>
              <w:pStyle w:val="TableParagraph"/>
              <w:spacing w:line="159" w:lineRule="exact"/>
              <w:ind w:left="8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Via Centro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Nuovo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s.n.c</w:t>
            </w:r>
            <w:proofErr w:type="spellEnd"/>
            <w:r>
              <w:rPr>
                <w:w w:val="115"/>
                <w:sz w:val="16"/>
              </w:rPr>
              <w:t>. 90043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Camporeale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(Pa)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Tel/Fax 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0924-37397</w:t>
            </w:r>
          </w:p>
          <w:p w:rsidR="001378BE" w:rsidRDefault="001378BE" w:rsidP="00616A39">
            <w:pPr>
              <w:pStyle w:val="TableParagraph"/>
              <w:spacing w:line="169" w:lineRule="exact"/>
              <w:ind w:left="87" w:right="143"/>
              <w:jc w:val="center"/>
              <w:rPr>
                <w:sz w:val="16"/>
              </w:rPr>
            </w:pPr>
            <w:hyperlink r:id="rId6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paic840008@istruzione.it</w:t>
              </w:r>
              <w:r>
                <w:rPr>
                  <w:color w:val="006FC0"/>
                  <w:spacing w:val="-6"/>
                  <w:w w:val="115"/>
                  <w:sz w:val="16"/>
                </w:rPr>
                <w:t xml:space="preserve"> </w:t>
              </w:r>
            </w:hyperlink>
            <w:r>
              <w:rPr>
                <w:color w:val="006FC0"/>
                <w:spacing w:val="-1"/>
                <w:w w:val="115"/>
                <w:sz w:val="16"/>
              </w:rPr>
              <w:t>;</w:t>
            </w:r>
            <w:r>
              <w:rPr>
                <w:color w:val="006FC0"/>
                <w:spacing w:val="30"/>
                <w:w w:val="115"/>
                <w:sz w:val="16"/>
              </w:rPr>
              <w:t xml:space="preserve"> </w:t>
            </w:r>
            <w:hyperlink r:id="rId7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www.icleonardosciascia.edu.it</w:t>
              </w:r>
            </w:hyperlink>
          </w:p>
        </w:tc>
        <w:tc>
          <w:tcPr>
            <w:tcW w:w="1454" w:type="dxa"/>
          </w:tcPr>
          <w:p w:rsidR="001378BE" w:rsidRDefault="001378BE" w:rsidP="00616A39">
            <w:pPr>
              <w:pStyle w:val="TableParagraph"/>
              <w:rPr>
                <w:rFonts w:ascii="Times New Roman"/>
                <w:sz w:val="20"/>
              </w:rPr>
            </w:pPr>
          </w:p>
          <w:p w:rsidR="001378BE" w:rsidRDefault="001378BE" w:rsidP="00616A39">
            <w:pPr>
              <w:pStyle w:val="TableParagraph"/>
              <w:rPr>
                <w:rFonts w:ascii="Times New Roman"/>
                <w:sz w:val="20"/>
              </w:rPr>
            </w:pPr>
          </w:p>
          <w:p w:rsidR="001378BE" w:rsidRDefault="001378BE" w:rsidP="00616A39">
            <w:pPr>
              <w:pStyle w:val="TableParagraph"/>
              <w:rPr>
                <w:rFonts w:ascii="Times New Roman"/>
                <w:sz w:val="21"/>
              </w:rPr>
            </w:pPr>
          </w:p>
          <w:p w:rsidR="001378BE" w:rsidRDefault="001378BE" w:rsidP="00616A39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95325" cy="857250"/>
                  <wp:effectExtent l="0" t="0" r="0" b="0"/>
                  <wp:docPr id="9" name="image3.jpeg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B36" w:rsidRDefault="001378BE">
      <w:r>
        <w:rPr>
          <w:noProof/>
          <w:lang w:eastAsia="it-IT"/>
        </w:rPr>
        <w:drawing>
          <wp:inline distT="0" distB="0" distL="0" distR="0">
            <wp:extent cx="6072413" cy="853888"/>
            <wp:effectExtent l="19050" t="0" r="4537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92" cy="85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BE" w:rsidRDefault="001378BE">
      <w:r>
        <w:t xml:space="preserve">     2024-1IT02KA121-SCH-000225565</w:t>
      </w:r>
    </w:p>
    <w:p w:rsidR="001378BE" w:rsidRDefault="001378BE"/>
    <w:p w:rsidR="001378BE" w:rsidRDefault="001378BE" w:rsidP="001378BE">
      <w:r>
        <w:t>Dal 14 al 21 maggio 2025 due studentesse e due docenti dell’ICS “Leonardo Sciascia” di Camporeale</w:t>
      </w:r>
    </w:p>
    <w:p w:rsidR="001378BE" w:rsidRDefault="001378BE" w:rsidP="001378BE">
      <w:r>
        <w:t xml:space="preserve">hanno partecipato alla mobilità a breve termine nell’ambito del progetto </w:t>
      </w:r>
      <w:proofErr w:type="spellStart"/>
      <w:r>
        <w:t>Erasmus</w:t>
      </w:r>
      <w:proofErr w:type="spellEnd"/>
      <w:r>
        <w:t xml:space="preserve"> Plus realizzato</w:t>
      </w:r>
    </w:p>
    <w:p w:rsidR="001378BE" w:rsidRDefault="001378BE" w:rsidP="001378BE">
      <w:r>
        <w:t>dal Consorzio dell’USR Sicilia di cui l’Istituto è membro dallo scorso anno. L’esperienza nella scuola</w:t>
      </w:r>
    </w:p>
    <w:p w:rsidR="001378BE" w:rsidRDefault="001378BE" w:rsidP="001378BE">
      <w:r>
        <w:t xml:space="preserve">ospitante, l’Istituto superiore di lingue Nicolas </w:t>
      </w:r>
      <w:proofErr w:type="spellStart"/>
      <w:r>
        <w:t>Salmeron</w:t>
      </w:r>
      <w:proofErr w:type="spellEnd"/>
      <w:r>
        <w:t xml:space="preserve"> di Almeria, in Andalusia, è stata</w:t>
      </w:r>
    </w:p>
    <w:p w:rsidR="001378BE" w:rsidRDefault="001378BE" w:rsidP="001378BE">
      <w:r>
        <w:t>un’occasione di apprendimento significativa e ricca di sollecitazioni. L’ opportunità educativa ha</w:t>
      </w:r>
    </w:p>
    <w:p w:rsidR="001378BE" w:rsidRDefault="001378BE" w:rsidP="001378BE">
      <w:r>
        <w:t>permesso di creare legami umani e professionali e di sperimentare l’incontro con una nuova</w:t>
      </w:r>
    </w:p>
    <w:p w:rsidR="001378BE" w:rsidRDefault="001378BE" w:rsidP="001378BE">
      <w:r>
        <w:t>cultura con uno spirito accogliente e disponibile al confronto costruttivo.</w:t>
      </w:r>
    </w:p>
    <w:p w:rsidR="001378BE" w:rsidRDefault="001378BE" w:rsidP="001378BE">
      <w:r>
        <w:t>Questa mobilità ha creato le basi per un futura collaborazione tra educatori e discenti per offrire</w:t>
      </w:r>
    </w:p>
    <w:p w:rsidR="001378BE" w:rsidRDefault="001378BE" w:rsidP="001378BE">
      <w:r>
        <w:t xml:space="preserve">l’opportunità di vivere esperienze formative multiculturali e </w:t>
      </w:r>
      <w:proofErr w:type="spellStart"/>
      <w:r>
        <w:t>multilinguistiche</w:t>
      </w:r>
      <w:proofErr w:type="spellEnd"/>
      <w:r>
        <w:t>.</w:t>
      </w:r>
    </w:p>
    <w:p w:rsidR="001378BE" w:rsidRDefault="001378BE"/>
    <w:p w:rsidR="001378BE" w:rsidRDefault="001378BE" w:rsidP="001378BE">
      <w:pPr>
        <w:jc w:val="center"/>
      </w:pPr>
    </w:p>
    <w:sectPr w:rsidR="001378BE" w:rsidSect="002A5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1378BE"/>
    <w:rsid w:val="001378BE"/>
    <w:rsid w:val="002A5B36"/>
    <w:rsid w:val="0077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8B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7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78B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BASTARDS TeaM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2025-08-22T11:03:00Z</dcterms:created>
  <dcterms:modified xsi:type="dcterms:W3CDTF">2025-08-22T11:03:00Z</dcterms:modified>
</cp:coreProperties>
</file>