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t>Verbale N. 1 del Collegio dei docenti del 06/09/2022</w:t>
      </w:r>
    </w:p>
    <w:p>
      <w:pPr>
        <w:pStyle w:val="Normal"/>
        <w:rPr/>
      </w:pPr>
      <w:r>
        <w:rPr/>
      </w:r>
    </w:p>
    <w:p>
      <w:pPr>
        <w:pStyle w:val="Normal"/>
        <w:spacing w:lineRule="auto" w:line="360" w:before="0" w:after="0"/>
        <w:jc w:val="both"/>
        <w:rPr>
          <w:rFonts w:ascii="Arial" w:hAnsi="Arial" w:cs="Arial"/>
        </w:rPr>
      </w:pPr>
      <w:r>
        <w:rPr>
          <w:rFonts w:cs="Arial" w:ascii="Arial" w:hAnsi="Arial"/>
        </w:rPr>
        <w:t>L’anno duemilaventidue, il giorno sei del mese di settembre, alle ore 11,00, presso l’aula consiliare del Palazzo del Principe si è riunito il Collegio dei Docenti, in seduta unitaria. Al fine di rendere fluida la discussione e l’approvazione dei punti all’ordine del giorno, si è proceduto alla pubblicazione in anteprima del verbale della seduta precedente con Circ. N. 1 del 01/09/2022 (</w:t>
      </w:r>
      <w:r>
        <w:rPr>
          <w:rFonts w:eastAsia="Times New Roman" w:cs="Arial" w:ascii="Arial" w:hAnsi="Arial"/>
        </w:rPr>
        <w:t>Lettura e presa  visione del Verbale N.10 del Collegio dei docenti del 29/06/2022</w:t>
      </w:r>
      <w:r>
        <w:rPr>
          <w:rFonts w:cs="Arial" w:ascii="Arial" w:hAnsi="Arial"/>
        </w:rPr>
        <w:t xml:space="preserve">) ed alla trasmissione degli allegati. </w:t>
      </w:r>
    </w:p>
    <w:p>
      <w:pPr>
        <w:pStyle w:val="Normal"/>
        <w:spacing w:lineRule="auto" w:line="360" w:before="0" w:after="0"/>
        <w:jc w:val="both"/>
        <w:rPr>
          <w:rFonts w:ascii="Arial" w:hAnsi="Arial" w:cs="Arial"/>
        </w:rPr>
      </w:pPr>
      <w:r>
        <w:rPr>
          <w:rFonts w:cs="Arial" w:ascii="Arial" w:hAnsi="Arial"/>
        </w:rPr>
        <w:t>Si passa alla discussione e alla delibera dei seguenti punti all’ordine del giorno:</w:t>
      </w:r>
    </w:p>
    <w:p>
      <w:pPr>
        <w:pStyle w:val="Normal"/>
        <w:spacing w:lineRule="auto" w:line="360" w:before="0" w:after="0"/>
        <w:jc w:val="both"/>
        <w:rPr>
          <w:rFonts w:ascii="Arial" w:hAnsi="Arial" w:cs="Arial"/>
        </w:rPr>
      </w:pPr>
      <w:r>
        <w:rPr>
          <w:rFonts w:cs="Arial" w:ascii="Arial" w:hAnsi="Arial"/>
        </w:rPr>
      </w:r>
    </w:p>
    <w:p>
      <w:pPr>
        <w:pStyle w:val="Normal"/>
        <w:numPr>
          <w:ilvl w:val="0"/>
          <w:numId w:val="3"/>
        </w:numPr>
        <w:rPr>
          <w:rFonts w:ascii="Arial" w:hAnsi="Arial"/>
          <w:sz w:val="22"/>
          <w:szCs w:val="22"/>
        </w:rPr>
      </w:pPr>
      <w:r>
        <w:rPr>
          <w:rFonts w:ascii="Arial" w:hAnsi="Arial"/>
          <w:sz w:val="22"/>
          <w:szCs w:val="22"/>
        </w:rPr>
        <w:t>Saluto del Dirigente Scolastico;</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 xml:space="preserve">Approvazione verbale seduta precedente; </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Nomina collaboratori del Dirigente Scolastico -Segretario del collegio e Coordinatori dei plessi;</w:t>
      </w:r>
    </w:p>
    <w:p>
      <w:pPr>
        <w:pStyle w:val="Normal"/>
        <w:numPr>
          <w:ilvl w:val="0"/>
          <w:numId w:val="3"/>
        </w:numPr>
        <w:rPr>
          <w:rFonts w:ascii="Arial" w:hAnsi="Arial"/>
          <w:sz w:val="22"/>
          <w:szCs w:val="22"/>
        </w:rPr>
      </w:pPr>
      <w:r>
        <w:rPr>
          <w:rFonts w:ascii="Arial" w:hAnsi="Arial"/>
          <w:sz w:val="22"/>
          <w:szCs w:val="22"/>
        </w:rPr>
        <w:t xml:space="preserve">Individuazione Aree e criteri assegnazione FF.SS. e presentazione candidature; </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Calendario Scolastico 2022/2023:proposte di adattamento;</w:t>
      </w:r>
    </w:p>
    <w:p>
      <w:pPr>
        <w:pStyle w:val="Normal"/>
        <w:numPr>
          <w:ilvl w:val="0"/>
          <w:numId w:val="3"/>
        </w:numPr>
        <w:rPr>
          <w:rFonts w:ascii="Arial" w:hAnsi="Arial"/>
          <w:sz w:val="22"/>
          <w:szCs w:val="22"/>
        </w:rPr>
      </w:pPr>
      <w:r>
        <w:rPr>
          <w:rFonts w:ascii="Arial" w:hAnsi="Arial"/>
          <w:sz w:val="22"/>
          <w:szCs w:val="22"/>
        </w:rPr>
        <w:t>Calendario attività inizio anno scolastico e proposte orario;</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 xml:space="preserve">Indicazioni su recupero debiti; Modalità e tempi delle Attività didattiche; </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 xml:space="preserve">Nomina Commissione di lavoro PTOF-RAV; </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 xml:space="preserve">Assegnazione Tutor docenti neo immessi; </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Nomina componenti del GLI</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Nomina Commissione Accoglienza alunni stranieri</w:t>
      </w:r>
    </w:p>
    <w:p>
      <w:pPr>
        <w:pStyle w:val="Normal"/>
        <w:numPr>
          <w:ilvl w:val="0"/>
          <w:numId w:val="3"/>
        </w:numPr>
        <w:rPr>
          <w:rFonts w:ascii="Arial" w:hAnsi="Arial"/>
          <w:sz w:val="22"/>
          <w:szCs w:val="22"/>
        </w:rPr>
      </w:pPr>
      <w:r>
        <w:rPr>
          <w:rFonts w:cs="Calibri" w:ascii="Arial" w:hAnsi="Arial"/>
          <w:sz w:val="22"/>
          <w:szCs w:val="22"/>
        </w:rPr>
        <w:t>Nomina referenti:</w:t>
      </w:r>
    </w:p>
    <w:p>
      <w:pPr>
        <w:pStyle w:val="Normal"/>
        <w:numPr>
          <w:ilvl w:val="0"/>
          <w:numId w:val="4"/>
        </w:numPr>
        <w:rPr>
          <w:rFonts w:ascii="Arial" w:hAnsi="Arial"/>
          <w:sz w:val="22"/>
          <w:szCs w:val="22"/>
        </w:rPr>
      </w:pPr>
      <w:r>
        <w:rPr>
          <w:rFonts w:cs="Calibri" w:ascii="Arial" w:hAnsi="Arial"/>
          <w:sz w:val="22"/>
          <w:szCs w:val="22"/>
        </w:rPr>
        <w:t>Responsabili Covid d’Istituto</w:t>
      </w:r>
    </w:p>
    <w:p>
      <w:pPr>
        <w:pStyle w:val="Normal"/>
        <w:numPr>
          <w:ilvl w:val="0"/>
          <w:numId w:val="4"/>
        </w:numPr>
        <w:rPr>
          <w:rFonts w:ascii="Arial" w:hAnsi="Arial"/>
          <w:sz w:val="22"/>
          <w:szCs w:val="22"/>
        </w:rPr>
      </w:pPr>
      <w:r>
        <w:rPr>
          <w:rFonts w:cs="Calibri" w:ascii="Arial" w:hAnsi="Arial"/>
          <w:sz w:val="22"/>
          <w:szCs w:val="22"/>
        </w:rPr>
        <w:t>Educazione alla legalità e convivenza civile</w:t>
      </w:r>
    </w:p>
    <w:p>
      <w:pPr>
        <w:pStyle w:val="Normal"/>
        <w:numPr>
          <w:ilvl w:val="0"/>
          <w:numId w:val="4"/>
        </w:numPr>
        <w:rPr>
          <w:rFonts w:ascii="Arial" w:hAnsi="Arial"/>
          <w:sz w:val="22"/>
          <w:szCs w:val="22"/>
        </w:rPr>
      </w:pPr>
      <w:r>
        <w:rPr>
          <w:rFonts w:cs="Calibri" w:ascii="Arial" w:hAnsi="Arial"/>
          <w:sz w:val="22"/>
          <w:szCs w:val="22"/>
        </w:rPr>
        <w:t>Educazione ambientale ed alimentare</w:t>
      </w:r>
    </w:p>
    <w:p>
      <w:pPr>
        <w:pStyle w:val="Normal"/>
        <w:numPr>
          <w:ilvl w:val="0"/>
          <w:numId w:val="4"/>
        </w:numPr>
        <w:rPr>
          <w:rFonts w:ascii="Arial" w:hAnsi="Arial"/>
          <w:sz w:val="22"/>
          <w:szCs w:val="22"/>
        </w:rPr>
      </w:pPr>
      <w:r>
        <w:rPr>
          <w:rFonts w:cs="Calibri" w:ascii="Arial" w:hAnsi="Arial"/>
          <w:sz w:val="22"/>
          <w:szCs w:val="22"/>
        </w:rPr>
        <w:t>Bullismo e Cyberbullismo</w:t>
      </w:r>
    </w:p>
    <w:p>
      <w:pPr>
        <w:pStyle w:val="Normal"/>
        <w:numPr>
          <w:ilvl w:val="0"/>
          <w:numId w:val="4"/>
        </w:numPr>
        <w:rPr>
          <w:rFonts w:ascii="Arial" w:hAnsi="Arial"/>
          <w:sz w:val="22"/>
          <w:szCs w:val="22"/>
        </w:rPr>
      </w:pPr>
      <w:r>
        <w:rPr>
          <w:rFonts w:cs="Calibri" w:ascii="Arial" w:hAnsi="Arial"/>
          <w:sz w:val="22"/>
          <w:szCs w:val="22"/>
        </w:rPr>
        <w:t>Inclusione alunni stranieri</w:t>
      </w:r>
    </w:p>
    <w:p>
      <w:pPr>
        <w:pStyle w:val="Normal"/>
        <w:numPr>
          <w:ilvl w:val="0"/>
          <w:numId w:val="4"/>
        </w:numPr>
        <w:rPr>
          <w:rFonts w:ascii="Arial" w:hAnsi="Arial"/>
          <w:sz w:val="22"/>
          <w:szCs w:val="22"/>
        </w:rPr>
      </w:pPr>
      <w:r>
        <w:rPr>
          <w:rFonts w:cs="Calibri" w:ascii="Arial" w:hAnsi="Arial"/>
          <w:sz w:val="22"/>
          <w:szCs w:val="22"/>
        </w:rPr>
        <w:t>Orientamento scolastico</w:t>
      </w:r>
    </w:p>
    <w:p>
      <w:pPr>
        <w:pStyle w:val="Normal"/>
        <w:numPr>
          <w:ilvl w:val="0"/>
          <w:numId w:val="4"/>
        </w:numPr>
        <w:rPr>
          <w:rFonts w:ascii="Arial" w:hAnsi="Arial"/>
          <w:sz w:val="22"/>
          <w:szCs w:val="22"/>
        </w:rPr>
      </w:pPr>
      <w:r>
        <w:rPr>
          <w:rFonts w:cs="Calibri" w:ascii="Arial" w:hAnsi="Arial"/>
          <w:sz w:val="22"/>
          <w:szCs w:val="22"/>
        </w:rPr>
        <w:t>Educazione stradale</w:t>
      </w:r>
    </w:p>
    <w:p>
      <w:pPr>
        <w:pStyle w:val="Normal"/>
        <w:numPr>
          <w:ilvl w:val="0"/>
          <w:numId w:val="4"/>
        </w:numPr>
        <w:rPr>
          <w:rFonts w:ascii="Arial" w:hAnsi="Arial"/>
          <w:sz w:val="22"/>
          <w:szCs w:val="22"/>
        </w:rPr>
      </w:pPr>
      <w:r>
        <w:rPr>
          <w:rFonts w:cs="Calibri" w:ascii="Arial" w:hAnsi="Arial"/>
          <w:sz w:val="22"/>
          <w:szCs w:val="22"/>
        </w:rPr>
        <w:t>Sito web d’istituto</w:t>
      </w:r>
    </w:p>
    <w:p>
      <w:pPr>
        <w:pStyle w:val="Normal"/>
        <w:numPr>
          <w:ilvl w:val="0"/>
          <w:numId w:val="3"/>
        </w:numPr>
        <w:rPr>
          <w:rFonts w:ascii="Arial" w:hAnsi="Arial"/>
          <w:sz w:val="22"/>
          <w:szCs w:val="22"/>
        </w:rPr>
      </w:pPr>
      <w:r>
        <w:rPr>
          <w:rFonts w:eastAsia="Times New Roman" w:ascii="Arial" w:hAnsi="Arial"/>
          <w:sz w:val="22"/>
          <w:szCs w:val="22"/>
        </w:rPr>
        <w:t xml:space="preserve"> </w:t>
      </w:r>
      <w:r>
        <w:rPr>
          <w:rFonts w:ascii="Arial" w:hAnsi="Arial"/>
          <w:sz w:val="22"/>
          <w:szCs w:val="22"/>
        </w:rPr>
        <w:t xml:space="preserve">Adesione Osservatori di Area di dispersione scolastica (Monreale-Partinico- ); </w:t>
      </w:r>
    </w:p>
    <w:p>
      <w:pPr>
        <w:pStyle w:val="Normal"/>
        <w:widowControl/>
        <w:numPr>
          <w:ilvl w:val="0"/>
          <w:numId w:val="0"/>
        </w:numPr>
        <w:suppressAutoHyphens w:val="true"/>
        <w:bidi w:val="0"/>
        <w:spacing w:lineRule="auto" w:line="360" w:before="0" w:after="0"/>
        <w:ind w:left="0" w:right="57" w:hanging="0"/>
        <w:jc w:val="left"/>
        <w:rPr/>
      </w:pPr>
      <w:r>
        <w:rPr>
          <w:rStyle w:val="Fontstyle01"/>
          <w:rFonts w:cs="Arial" w:ascii="Arial" w:hAnsi="Arial"/>
          <w:sz w:val="22"/>
          <w:szCs w:val="22"/>
        </w:rPr>
        <w:t xml:space="preserve">      </w:t>
      </w:r>
      <w:r>
        <w:rPr>
          <w:rStyle w:val="Fontstyle01"/>
          <w:rFonts w:cs="Arial" w:ascii="Arial" w:hAnsi="Arial"/>
          <w:sz w:val="22"/>
          <w:szCs w:val="22"/>
        </w:rPr>
        <w:t>14) Comunicazione del Dirigente.</w:t>
      </w:r>
    </w:p>
    <w:p>
      <w:pPr>
        <w:pStyle w:val="Normal"/>
        <w:spacing w:lineRule="auto" w:line="360"/>
        <w:rPr>
          <w:rFonts w:ascii="Arial" w:hAnsi="Arial" w:cs="Arial"/>
        </w:rPr>
      </w:pPr>
      <w:r>
        <w:rPr>
          <w:rFonts w:cs="Arial" w:ascii="Arial" w:hAnsi="Arial"/>
        </w:rPr>
      </w:r>
    </w:p>
    <w:p>
      <w:pPr>
        <w:pStyle w:val="Normal"/>
        <w:spacing w:lineRule="auto" w:line="360"/>
        <w:rPr>
          <w:rFonts w:ascii="Arial" w:hAnsi="Arial" w:cs="Arial"/>
        </w:rPr>
      </w:pPr>
      <w:r>
        <w:rPr>
          <w:rFonts w:cs="Arial" w:ascii="Arial" w:hAnsi="Arial"/>
        </w:rPr>
        <w:t xml:space="preserve">Risultano assenti i docenti: </w:t>
      </w:r>
      <w:r>
        <w:rPr>
          <w:rFonts w:cs="Arial" w:ascii="Arial" w:hAnsi="Arial"/>
        </w:rPr>
        <w:t>Nessun docente.</w:t>
      </w:r>
    </w:p>
    <w:p>
      <w:pPr>
        <w:pStyle w:val="Normal"/>
        <w:spacing w:lineRule="auto" w:line="360"/>
        <w:jc w:val="both"/>
        <w:rPr>
          <w:rFonts w:ascii="Arial" w:hAnsi="Arial" w:eastAsia="Times New Roman" w:cs="Arial"/>
        </w:rPr>
      </w:pPr>
      <w:r>
        <w:rPr>
          <w:rFonts w:eastAsia="Times New Roman" w:cs="Arial" w:ascii="Arial" w:hAnsi="Arial"/>
        </w:rPr>
        <w:t xml:space="preserve">Presiede la seduta il Dirigente Scolastico, Dott. Benedetto Lo Piccolo insediatosi per il primo anno in reggenza dal 01-09-2022 (con nomina del 31-08-2022) che, dopo i saluti iniziali, riferisce di essere lieto di trascorrere questo anno con noi        e si augura che i prossimi mesi passino con serenità e collaborazione. </w:t>
      </w:r>
      <w:r>
        <w:rPr>
          <w:rFonts w:cs="Arial" w:ascii="Arial" w:hAnsi="Arial"/>
        </w:rPr>
        <w:t>(</w:t>
      </w:r>
      <w:r>
        <w:rPr>
          <w:rFonts w:cs="Arial" w:ascii="Arial" w:hAnsi="Arial"/>
          <w:b/>
          <w:bCs/>
        </w:rPr>
        <w:t>Primo</w:t>
      </w:r>
      <w:r>
        <w:rPr>
          <w:rFonts w:cs="Arial" w:ascii="Arial" w:hAnsi="Arial"/>
        </w:rPr>
        <w:t xml:space="preserve"> </w:t>
      </w:r>
      <w:r>
        <w:rPr>
          <w:rFonts w:cs="Arial" w:ascii="Arial" w:hAnsi="Arial"/>
          <w:b/>
        </w:rPr>
        <w:t>punto all’ordine del giorno</w:t>
      </w:r>
      <w:r>
        <w:rPr>
          <w:rFonts w:cs="Arial" w:ascii="Arial" w:hAnsi="Arial"/>
        </w:rPr>
        <w:t>)</w:t>
      </w:r>
      <w:r>
        <w:rPr>
          <w:rFonts w:eastAsia="Times New Roman" w:cs="Arial" w:ascii="Arial" w:hAnsi="Arial"/>
        </w:rPr>
        <w:t>.</w:t>
      </w:r>
    </w:p>
    <w:p>
      <w:pPr>
        <w:pStyle w:val="Normal"/>
        <w:spacing w:lineRule="auto" w:line="360"/>
        <w:jc w:val="both"/>
        <w:rPr>
          <w:rFonts w:ascii="Arial" w:hAnsi="Arial" w:cs="Arial"/>
        </w:rPr>
      </w:pPr>
      <w:r>
        <w:rPr>
          <w:rFonts w:eastAsia="Times New Roman" w:cs="Arial" w:ascii="Arial" w:hAnsi="Arial"/>
        </w:rPr>
        <w:t>Il  Dott. Benedetto Lo Piccolo, accoglie il personale docente in ingresso con l’augurio di un buon anno scolastico  e si presenta al collegio.</w:t>
      </w:r>
    </w:p>
    <w:p>
      <w:pPr>
        <w:pStyle w:val="Normal"/>
        <w:spacing w:lineRule="auto" w:line="360"/>
        <w:jc w:val="both"/>
        <w:rPr>
          <w:rFonts w:ascii="Arial" w:hAnsi="Arial" w:eastAsia="Times New Roman" w:cs="Arial"/>
        </w:rPr>
      </w:pPr>
      <w:r>
        <w:rPr>
          <w:rFonts w:eastAsia="Times New Roman" w:cs="Arial" w:ascii="Arial" w:hAnsi="Arial"/>
        </w:rPr>
        <w:t xml:space="preserve">Il Dirigente Scolastico, Dott. Benedetto Lo Piccolo, constatato il numero legale, passa alla discussione dei punti all’O.d.G : </w:t>
      </w:r>
    </w:p>
    <w:p>
      <w:pPr>
        <w:pStyle w:val="Normal"/>
        <w:spacing w:lineRule="auto" w:line="360" w:before="0" w:after="0"/>
        <w:ind w:right="58" w:hanging="0"/>
        <w:jc w:val="both"/>
        <w:rPr/>
      </w:pPr>
      <w:r>
        <w:rPr>
          <w:rFonts w:eastAsia="Times New Roman" w:cs="Arial" w:ascii="Arial" w:hAnsi="Arial"/>
        </w:rPr>
        <w:t>La Prof.ssa Vincenza Almerico, già segretario verbalizzante</w:t>
      </w:r>
      <w:r>
        <w:rPr>
          <w:rFonts w:cs="Arial" w:ascii="Arial" w:hAnsi="Arial"/>
        </w:rPr>
        <w:t>,</w:t>
      </w:r>
      <w:r>
        <w:rPr>
          <w:rFonts w:eastAsia="Times New Roman" w:cs="Arial" w:ascii="Arial" w:hAnsi="Arial"/>
        </w:rPr>
        <w:t xml:space="preserve"> </w:t>
      </w:r>
      <w:r>
        <w:rPr>
          <w:rFonts w:cs="Arial" w:ascii="Arial" w:hAnsi="Arial"/>
        </w:rPr>
        <w:t>comunica al Collegio che si può passare direttamente all’approvazione del verbale della seduta precedente (</w:t>
      </w:r>
      <w:r>
        <w:rPr>
          <w:rFonts w:cs="Arial" w:ascii="Arial" w:hAnsi="Arial"/>
          <w:b/>
          <w:bCs/>
        </w:rPr>
        <w:t>Secondo</w:t>
      </w:r>
      <w:r>
        <w:rPr>
          <w:rFonts w:cs="Arial" w:ascii="Arial" w:hAnsi="Arial"/>
          <w:b/>
        </w:rPr>
        <w:t xml:space="preserve"> punto all’ordine del giorno</w:t>
      </w:r>
      <w:r>
        <w:rPr>
          <w:rFonts w:cs="Arial" w:ascii="Arial" w:hAnsi="Arial"/>
        </w:rPr>
        <w:t>) visto che il verbale è stato pubblicato con Circ. N. 1 del 01/09/2022; pertanto il verbale n. 10, relativo alla seduta del 29 Giugno 2022, viene approvato all'unanimità.</w:t>
      </w:r>
    </w:p>
    <w:p>
      <w:pPr>
        <w:pStyle w:val="Normal"/>
        <w:spacing w:lineRule="auto" w:line="360" w:before="0" w:after="0"/>
        <w:ind w:right="58" w:hanging="0"/>
        <w:jc w:val="both"/>
        <w:rPr>
          <w:rFonts w:ascii="Arial" w:hAnsi="Arial" w:cs="Arial"/>
          <w:b/>
          <w:b/>
          <w:bCs/>
        </w:rPr>
      </w:pPr>
      <w:r>
        <w:rPr>
          <w:rFonts w:cs="Arial" w:ascii="Arial" w:hAnsi="Arial"/>
          <w:b/>
          <w:bCs/>
        </w:rPr>
      </w:r>
    </w:p>
    <w:p>
      <w:pPr>
        <w:pStyle w:val="Normal"/>
        <w:spacing w:lineRule="auto" w:line="360"/>
        <w:jc w:val="both"/>
        <w:rPr/>
      </w:pPr>
      <w:r>
        <w:rPr>
          <w:rFonts w:eastAsia="Times New Roman" w:cs="Arial" w:ascii="Arial" w:hAnsi="Arial"/>
          <w:b/>
          <w:bCs/>
        </w:rPr>
        <w:t xml:space="preserve">Terzo punto all’O.d.G: </w:t>
      </w:r>
      <w:r>
        <w:rPr>
          <w:rStyle w:val="Fontstyle01"/>
          <w:rFonts w:cs="Arial" w:ascii="Arial" w:hAnsi="Arial"/>
          <w:sz w:val="22"/>
          <w:szCs w:val="22"/>
        </w:rPr>
        <w:t>Nomina collaboratori del Dirigente Scolastico -Segretario del collegio e Coordinatori di plessi</w:t>
      </w:r>
      <w:r>
        <w:rPr>
          <w:rFonts w:cs="Arial" w:ascii="Arial" w:hAnsi="Arial"/>
        </w:rPr>
        <w:t>.</w:t>
      </w:r>
    </w:p>
    <w:p>
      <w:pPr>
        <w:pStyle w:val="Normal"/>
        <w:spacing w:lineRule="auto" w:line="360"/>
        <w:jc w:val="both"/>
        <w:rPr/>
      </w:pPr>
      <w:r>
        <w:rPr>
          <w:rFonts w:eastAsia="Times New Roman" w:cs="Arial" w:ascii="Arial" w:hAnsi="Arial"/>
        </w:rPr>
        <w:t>Il Dirigente Scolastico, Dott. Benedetto Lo Piccolo, conferma</w:t>
      </w:r>
      <w:r>
        <w:rPr>
          <w:rStyle w:val="Fontstyle01"/>
          <w:rFonts w:cs="Arial" w:ascii="Arial" w:hAnsi="Arial"/>
          <w:sz w:val="22"/>
          <w:szCs w:val="22"/>
        </w:rPr>
        <w:t xml:space="preserve"> i collaboratori del Dirigente Scolastico –il Segretario del collegio ed i Coordinatori di plessi dell’anno scolastico 2022-2023, ossia:</w:t>
      </w:r>
    </w:p>
    <w:p>
      <w:pPr>
        <w:pStyle w:val="Normal"/>
        <w:spacing w:lineRule="auto" w:line="360"/>
        <w:jc w:val="both"/>
        <w:rPr/>
      </w:pPr>
      <w:r>
        <w:rPr>
          <w:rFonts w:cs="Arial" w:ascii="Arial" w:hAnsi="Arial"/>
          <w:b/>
        </w:rPr>
        <w:t>I° Collaboratore del Dirigente Scolastico</w:t>
      </w:r>
      <w:r>
        <w:rPr>
          <w:rFonts w:cs="Arial" w:ascii="Arial" w:hAnsi="Arial"/>
        </w:rPr>
        <w:t xml:space="preserve"> : Ins. Maria Strada;</w:t>
      </w:r>
    </w:p>
    <w:p>
      <w:pPr>
        <w:pStyle w:val="Normal"/>
        <w:spacing w:lineRule="auto" w:line="360"/>
        <w:jc w:val="both"/>
        <w:rPr/>
      </w:pPr>
      <w:r>
        <w:rPr>
          <w:rFonts w:cs="Arial" w:ascii="Arial" w:hAnsi="Arial"/>
          <w:b/>
        </w:rPr>
        <w:t>II° Collaboratore del Dirigente Scolastico e segretario del collegio</w:t>
      </w:r>
      <w:r>
        <w:rPr>
          <w:rFonts w:cs="Arial" w:ascii="Arial" w:hAnsi="Arial"/>
        </w:rPr>
        <w:t>: Prof.ssa Vincenza Almerico  e segretario verbalizzante;</w:t>
      </w:r>
    </w:p>
    <w:p>
      <w:pPr>
        <w:pStyle w:val="Normal"/>
        <w:spacing w:lineRule="auto" w:line="360"/>
        <w:rPr>
          <w:rFonts w:ascii="Arial" w:hAnsi="Arial" w:cs="Arial"/>
          <w:b/>
          <w:b/>
        </w:rPr>
      </w:pPr>
      <w:r>
        <w:rPr>
          <w:rFonts w:cs="Arial" w:ascii="Arial" w:hAnsi="Arial"/>
          <w:b/>
        </w:rPr>
        <w:t>Camporeale</w:t>
      </w:r>
    </w:p>
    <w:p>
      <w:pPr>
        <w:pStyle w:val="Normal"/>
        <w:spacing w:lineRule="auto" w:line="360"/>
        <w:rPr>
          <w:rFonts w:ascii="Arial" w:hAnsi="Arial" w:cs="Arial"/>
        </w:rPr>
      </w:pPr>
      <w:r>
        <w:rPr>
          <w:rFonts w:cs="Arial" w:ascii="Arial" w:hAnsi="Arial"/>
        </w:rPr>
        <w:t>Scuola dell’Infanzia Plesso Mimose: Ins. Strada Gaetana;</w:t>
      </w:r>
    </w:p>
    <w:p>
      <w:pPr>
        <w:pStyle w:val="Normal"/>
        <w:spacing w:lineRule="auto" w:line="360"/>
        <w:rPr>
          <w:rFonts w:ascii="Arial" w:hAnsi="Arial" w:cs="Arial"/>
        </w:rPr>
      </w:pPr>
      <w:r>
        <w:rPr>
          <w:rFonts w:cs="Arial" w:ascii="Arial" w:hAnsi="Arial"/>
        </w:rPr>
        <w:t>Scuola dell’Infanzia Plesso Giardini: Ins. Pisciotta Vincenza;</w:t>
      </w:r>
    </w:p>
    <w:p>
      <w:pPr>
        <w:pStyle w:val="Normal"/>
        <w:spacing w:lineRule="auto" w:line="360"/>
        <w:rPr>
          <w:rFonts w:ascii="Arial" w:hAnsi="Arial" w:cs="Arial"/>
        </w:rPr>
      </w:pPr>
      <w:r>
        <w:rPr>
          <w:rFonts w:cs="Arial" w:ascii="Arial" w:hAnsi="Arial"/>
        </w:rPr>
        <w:t>Scuola Primaria: Ins. Almerico Silvia;</w:t>
      </w:r>
    </w:p>
    <w:p>
      <w:pPr>
        <w:pStyle w:val="Normal"/>
        <w:spacing w:lineRule="auto" w:line="360"/>
        <w:rPr>
          <w:rFonts w:ascii="Arial" w:hAnsi="Arial" w:cs="Arial"/>
        </w:rPr>
      </w:pPr>
      <w:r>
        <w:rPr>
          <w:rFonts w:cs="Arial" w:ascii="Arial" w:hAnsi="Arial"/>
        </w:rPr>
        <w:t>Scuola Secondaria di I Grado: Prof.ssa Almerico Vincenza;</w:t>
      </w:r>
    </w:p>
    <w:p>
      <w:pPr>
        <w:pStyle w:val="Normal"/>
        <w:spacing w:lineRule="auto" w:line="360"/>
        <w:rPr>
          <w:rFonts w:ascii="Arial" w:hAnsi="Arial" w:cs="Arial"/>
          <w:b/>
          <w:b/>
        </w:rPr>
      </w:pPr>
      <w:r>
        <w:rPr>
          <w:rFonts w:cs="Arial" w:ascii="Arial" w:hAnsi="Arial"/>
          <w:b/>
        </w:rPr>
        <w:t>Roccamena</w:t>
      </w:r>
    </w:p>
    <w:p>
      <w:pPr>
        <w:pStyle w:val="Normal"/>
        <w:spacing w:lineRule="auto" w:line="360"/>
        <w:rPr>
          <w:rFonts w:ascii="Arial" w:hAnsi="Arial" w:cs="Arial"/>
        </w:rPr>
      </w:pPr>
      <w:r>
        <w:rPr>
          <w:rFonts w:cs="Arial" w:ascii="Arial" w:hAnsi="Arial"/>
        </w:rPr>
        <w:t>Scuola dell’Infanzia : Ins. Marinello Antonella;</w:t>
      </w:r>
    </w:p>
    <w:p>
      <w:pPr>
        <w:pStyle w:val="Normal"/>
        <w:spacing w:lineRule="auto" w:line="360"/>
        <w:rPr>
          <w:rFonts w:ascii="Arial" w:hAnsi="Arial" w:cs="Arial"/>
        </w:rPr>
      </w:pPr>
      <w:r>
        <w:rPr>
          <w:rFonts w:cs="Arial" w:ascii="Arial" w:hAnsi="Arial"/>
        </w:rPr>
        <w:t>Scuola Primaria: Ins. Marinello Giuseppina;</w:t>
      </w:r>
    </w:p>
    <w:p>
      <w:pPr>
        <w:pStyle w:val="Normal"/>
        <w:spacing w:lineRule="auto" w:line="360"/>
        <w:rPr>
          <w:rFonts w:ascii="Arial" w:hAnsi="Arial" w:cs="Arial"/>
        </w:rPr>
      </w:pPr>
      <w:r>
        <w:rPr>
          <w:rFonts w:cs="Arial" w:ascii="Arial" w:hAnsi="Arial"/>
        </w:rPr>
        <w:t>Scuola Secondaria di I Grado: Prof.re Di Giorgio Giuseppe;</w:t>
      </w:r>
    </w:p>
    <w:p>
      <w:pPr>
        <w:pStyle w:val="Normal"/>
        <w:spacing w:lineRule="auto" w:line="360"/>
        <w:rPr>
          <w:rFonts w:ascii="Arial" w:hAnsi="Arial" w:cs="Arial"/>
          <w:b/>
          <w:b/>
        </w:rPr>
      </w:pPr>
      <w:r>
        <w:rPr>
          <w:rFonts w:cs="Arial" w:ascii="Arial" w:hAnsi="Arial"/>
          <w:b/>
        </w:rPr>
        <w:t>Grisì</w:t>
      </w:r>
    </w:p>
    <w:p>
      <w:pPr>
        <w:pStyle w:val="Normal"/>
        <w:spacing w:lineRule="auto" w:line="360"/>
        <w:rPr>
          <w:rFonts w:ascii="Arial" w:hAnsi="Arial" w:cs="Arial"/>
        </w:rPr>
      </w:pPr>
      <w:r>
        <w:rPr>
          <w:rFonts w:cs="Arial" w:ascii="Arial" w:hAnsi="Arial"/>
        </w:rPr>
        <w:t>Scuola dell’Infanzia : Ins. Ignoto Silvana;</w:t>
      </w:r>
    </w:p>
    <w:p>
      <w:pPr>
        <w:pStyle w:val="Normal"/>
        <w:spacing w:lineRule="auto" w:line="360"/>
        <w:rPr>
          <w:rFonts w:ascii="Arial" w:hAnsi="Arial" w:cs="Arial"/>
        </w:rPr>
      </w:pPr>
      <w:r>
        <w:rPr>
          <w:rFonts w:cs="Arial" w:ascii="Arial" w:hAnsi="Arial"/>
        </w:rPr>
        <w:t>Scuola Primaria: Ins. Gaglio Caterina;</w:t>
      </w:r>
    </w:p>
    <w:p>
      <w:pPr>
        <w:pStyle w:val="Normal"/>
        <w:spacing w:lineRule="auto" w:line="360"/>
        <w:rPr>
          <w:rFonts w:ascii="Arial" w:hAnsi="Arial" w:cs="Arial"/>
        </w:rPr>
      </w:pPr>
      <w:r>
        <w:rPr>
          <w:rFonts w:cs="Arial" w:ascii="Arial" w:hAnsi="Arial"/>
        </w:rPr>
        <w:t>Scuola Secondaria di I Grado: Prof.re Ferrantelli Giorgio.</w:t>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1</w:t>
      </w:r>
    </w:p>
    <w:p>
      <w:pPr>
        <w:pStyle w:val="Normal"/>
        <w:spacing w:lineRule="auto" w:line="360"/>
        <w:rPr>
          <w:rFonts w:ascii="Arial" w:hAnsi="Arial" w:cs="Arial"/>
        </w:rPr>
      </w:pPr>
      <w:r>
        <w:rPr>
          <w:rFonts w:cs="Arial" w:ascii="Arial" w:hAnsi="Arial"/>
        </w:rPr>
        <w:t xml:space="preserve">di approvare </w:t>
      </w:r>
      <w:r>
        <w:rPr>
          <w:rStyle w:val="Fontstyle01"/>
          <w:rFonts w:cs="Arial" w:ascii="Arial" w:hAnsi="Arial"/>
          <w:sz w:val="22"/>
          <w:szCs w:val="22"/>
        </w:rPr>
        <w:t>i collaboratori del Dirigente Scolastico – il Segretario del collegio ed i Coordinatori di plessi</w:t>
      </w:r>
      <w:r>
        <w:rPr>
          <w:rFonts w:cs="Arial" w:ascii="Arial" w:hAnsi="Arial"/>
        </w:rPr>
        <w:t>.</w:t>
      </w:r>
    </w:p>
    <w:p>
      <w:pPr>
        <w:pStyle w:val="Normal"/>
        <w:spacing w:lineRule="auto" w:line="360" w:before="0" w:after="0"/>
        <w:ind w:right="58" w:hanging="0"/>
        <w:jc w:val="both"/>
        <w:rPr>
          <w:rStyle w:val="Fontstyle01"/>
          <w:rFonts w:ascii="Arial" w:hAnsi="Arial" w:cs="Arial"/>
          <w:sz w:val="22"/>
          <w:szCs w:val="22"/>
        </w:rPr>
      </w:pPr>
      <w:r>
        <w:rPr>
          <w:rFonts w:eastAsia="Times New Roman" w:cs="Arial" w:ascii="Arial" w:hAnsi="Arial"/>
          <w:b/>
          <w:bCs/>
        </w:rPr>
        <w:t>Quarto punto all’O.d.G:</w:t>
      </w:r>
      <w:r>
        <w:rPr>
          <w:rStyle w:val="Fontstyle01"/>
          <w:rFonts w:cs="Arial" w:ascii="Arial" w:hAnsi="Arial"/>
          <w:sz w:val="22"/>
          <w:szCs w:val="22"/>
        </w:rPr>
        <w:t xml:space="preserve"> Individuazione Aree, criteri assegnazione FF.SS. e presentazione candidature;</w:t>
      </w:r>
    </w:p>
    <w:p>
      <w:pPr>
        <w:pStyle w:val="Normal"/>
        <w:spacing w:lineRule="auto" w:line="360" w:before="0" w:after="0"/>
        <w:ind w:right="58" w:hanging="0"/>
        <w:jc w:val="both"/>
        <w:rPr>
          <w:rStyle w:val="Fontstyle01"/>
          <w:rFonts w:ascii="Arial" w:hAnsi="Arial" w:cs="Arial"/>
          <w:sz w:val="22"/>
          <w:szCs w:val="22"/>
        </w:rPr>
      </w:pPr>
      <w:r>
        <w:rPr>
          <w:rStyle w:val="Fontstyle01"/>
          <w:rFonts w:cs="Arial" w:ascii="Arial" w:hAnsi="Arial"/>
          <w:sz w:val="22"/>
          <w:szCs w:val="22"/>
        </w:rPr>
        <w:t>Il Dirigente Scolastico,</w:t>
      </w:r>
      <w:r>
        <w:rPr>
          <w:rStyle w:val="Fontstyle01"/>
          <w:rFonts w:eastAsia="Times New Roman" w:cs="Arial" w:ascii="Arial" w:hAnsi="Arial"/>
          <w:sz w:val="22"/>
          <w:szCs w:val="22"/>
        </w:rPr>
        <w:t xml:space="preserve"> Dott. Benedetto Lo Piccolo</w:t>
      </w:r>
      <w:r>
        <w:rPr>
          <w:rStyle w:val="Fontstyle01"/>
          <w:rFonts w:cs="Arial" w:ascii="Arial" w:hAnsi="Arial"/>
          <w:sz w:val="22"/>
          <w:szCs w:val="22"/>
        </w:rPr>
        <w:t>, dà lettura delle aree relative alle funzioni strumentali già presenti nel nostro istituto e conferma i vecchi criteri:</w:t>
      </w:r>
    </w:p>
    <w:p>
      <w:pPr>
        <w:pStyle w:val="Normal"/>
        <w:spacing w:lineRule="auto" w:line="360" w:before="0" w:after="0"/>
        <w:ind w:right="58" w:hanging="0"/>
        <w:jc w:val="both"/>
        <w:rPr>
          <w:rStyle w:val="Fontstyle01"/>
          <w:rFonts w:ascii="Arial" w:hAnsi="Arial" w:cs="Arial"/>
          <w:sz w:val="22"/>
          <w:szCs w:val="22"/>
        </w:rPr>
      </w:pPr>
      <w:r>
        <w:rPr>
          <w:rFonts w:cs="Arial" w:ascii="Arial" w:hAnsi="Arial"/>
          <w:sz w:val="22"/>
          <w:szCs w:val="22"/>
        </w:rPr>
      </w:r>
    </w:p>
    <w:p>
      <w:pPr>
        <w:pStyle w:val="Normal"/>
        <w:spacing w:lineRule="auto" w:line="360" w:before="0" w:after="120"/>
        <w:ind w:left="77" w:hanging="0"/>
        <w:jc w:val="both"/>
        <w:rPr>
          <w:rFonts w:ascii="Arial" w:hAnsi="Arial" w:cs="Arial"/>
        </w:rPr>
      </w:pPr>
      <w:r>
        <w:rPr>
          <w:rFonts w:cs="Arial" w:ascii="Arial" w:hAnsi="Arial"/>
          <w:b/>
          <w:bCs/>
        </w:rPr>
        <w:t xml:space="preserve">AREA 1 (PTOF) </w:t>
      </w:r>
      <w:r>
        <w:rPr>
          <w:rFonts w:cs="Arial" w:ascii="Arial" w:hAnsi="Arial"/>
        </w:rPr>
        <w:t xml:space="preserve">: Revisione, aggiornamento, integrazione PTOF, Cura dei progetti curriculari ed extracurriculari, verifica, attuazione, monitoraggio, Coordinamento della progettazione. </w:t>
      </w:r>
    </w:p>
    <w:p>
      <w:pPr>
        <w:pStyle w:val="Normal"/>
        <w:spacing w:lineRule="auto" w:line="360" w:before="0" w:after="120"/>
        <w:ind w:left="77" w:hanging="0"/>
        <w:jc w:val="both"/>
        <w:rPr>
          <w:rFonts w:ascii="Arial" w:hAnsi="Arial" w:cs="Arial"/>
        </w:rPr>
      </w:pPr>
      <w:r>
        <w:rPr>
          <w:rFonts w:cs="Arial" w:ascii="Arial" w:hAnsi="Arial"/>
          <w:b/>
          <w:bCs/>
        </w:rPr>
        <w:t xml:space="preserve">AREA 2 (AUTOVALUTAZIONE D'ISTITUTO) </w:t>
      </w:r>
      <w:r>
        <w:rPr>
          <w:rFonts w:cs="Arial" w:ascii="Arial" w:hAnsi="Arial"/>
        </w:rPr>
        <w:t>:  Referente Invalsi , Iniziative PON/POR, Autoanalisi di Istituto , Aggiornamento e formazione.</w:t>
      </w:r>
    </w:p>
    <w:p>
      <w:pPr>
        <w:pStyle w:val="Normal"/>
        <w:spacing w:lineRule="auto" w:line="360" w:before="0" w:after="120"/>
        <w:ind w:left="77" w:hanging="0"/>
        <w:jc w:val="both"/>
        <w:rPr>
          <w:rFonts w:ascii="Arial" w:hAnsi="Arial" w:cs="Arial"/>
        </w:rPr>
      </w:pPr>
      <w:r>
        <w:rPr>
          <w:rFonts w:cs="Arial" w:ascii="Arial" w:hAnsi="Arial"/>
          <w:b/>
          <w:bCs/>
        </w:rPr>
        <w:t xml:space="preserve">AREA 3 (GESTIONE NUOVE TECNOLOGIE E MULTIMEDIALITA’): </w:t>
      </w:r>
      <w:r>
        <w:rPr>
          <w:rFonts w:cs="Arial" w:ascii="Arial" w:hAnsi="Arial"/>
        </w:rPr>
        <w:t xml:space="preserve">Coordinamento dei laboratori e gestione aule multimediali e tecnologie, Sostegno al lavoro dei docenti, Gestione e aggiornamento sito Web (viene evidenziata la mancanza di un animatore digitale nell’Istituto. Il Dirigente, stabilisce che l’animatore digitale, verrà nominato entro il prossimo collegio). </w:t>
      </w:r>
    </w:p>
    <w:p>
      <w:pPr>
        <w:pStyle w:val="Normal"/>
        <w:spacing w:lineRule="auto" w:line="360" w:before="0" w:after="120"/>
        <w:ind w:left="219" w:hanging="142"/>
        <w:jc w:val="both"/>
        <w:rPr/>
      </w:pPr>
      <w:r>
        <w:rPr>
          <w:rFonts w:cs="Arial" w:ascii="Arial" w:hAnsi="Arial"/>
          <w:b/>
          <w:bCs/>
        </w:rPr>
        <w:t xml:space="preserve">AREA 4 (COORDINAMENTO ATTIVITA’ EXTRASCOLASTICHE) </w:t>
      </w:r>
      <w:r>
        <w:rPr>
          <w:rFonts w:cs="Arial" w:ascii="Arial" w:hAnsi="Arial"/>
        </w:rPr>
        <w:t>: Gestione viaggi,</w:t>
      </w:r>
    </w:p>
    <w:p>
      <w:pPr>
        <w:pStyle w:val="Normal"/>
        <w:spacing w:lineRule="auto" w:line="360" w:before="0" w:after="120"/>
        <w:ind w:left="219" w:hanging="142"/>
        <w:jc w:val="both"/>
        <w:rPr/>
      </w:pPr>
      <w:r>
        <w:rPr>
          <w:rFonts w:cs="Arial" w:ascii="Arial" w:hAnsi="Arial"/>
        </w:rPr>
        <w:t>Partecipazione eventi , Progetti d’intesa con Enti ed Istituzioni, Continuità ed orientamento.</w:t>
      </w:r>
    </w:p>
    <w:p>
      <w:pPr>
        <w:pStyle w:val="Normal"/>
        <w:spacing w:lineRule="auto" w:line="360" w:before="0" w:after="120"/>
        <w:ind w:left="219" w:hanging="142"/>
        <w:jc w:val="both"/>
        <w:rPr/>
      </w:pPr>
      <w:r>
        <w:rPr>
          <w:rFonts w:cs="Arial" w:ascii="Arial" w:hAnsi="Arial"/>
          <w:b/>
          <w:bCs/>
        </w:rPr>
        <w:t xml:space="preserve">AREA 5 (INCLUSIONE E DISPERSIONE) </w:t>
      </w:r>
      <w:r>
        <w:rPr>
          <w:rFonts w:cs="Arial" w:ascii="Arial" w:hAnsi="Arial"/>
        </w:rPr>
        <w:t>: Rapporti con le famiglie, Accoglienza, Rilevazione</w:t>
      </w:r>
    </w:p>
    <w:p>
      <w:pPr>
        <w:pStyle w:val="Normal"/>
        <w:spacing w:lineRule="auto" w:line="360" w:before="0" w:after="120"/>
        <w:ind w:left="219" w:hanging="142"/>
        <w:jc w:val="both"/>
        <w:rPr/>
      </w:pPr>
      <w:r>
        <w:rPr>
          <w:rFonts w:cs="Arial" w:ascii="Arial" w:hAnsi="Arial"/>
        </w:rPr>
        <w:t>monitoraggio studenti, Sportello di ascolto, Dispersione, DSA.</w:t>
      </w:r>
    </w:p>
    <w:p>
      <w:pPr>
        <w:pStyle w:val="Normal"/>
        <w:spacing w:lineRule="auto" w:line="360" w:before="0" w:after="120"/>
        <w:ind w:left="219" w:hanging="142"/>
        <w:jc w:val="both"/>
        <w:rPr>
          <w:rFonts w:ascii="Arial" w:hAnsi="Arial" w:cs="Arial"/>
        </w:rPr>
      </w:pPr>
      <w:r>
        <w:rPr>
          <w:rFonts w:cs="Arial" w:ascii="Arial" w:hAnsi="Arial"/>
          <w:b/>
          <w:bCs/>
        </w:rPr>
        <w:t xml:space="preserve">AREA 6  (INTEGRAZIONE DISABILI) </w:t>
      </w:r>
      <w:r>
        <w:rPr>
          <w:rFonts w:cs="Arial" w:ascii="Arial" w:hAnsi="Arial"/>
        </w:rPr>
        <w:t>: Rapporti con le famiglie e con gli specialisti,</w:t>
      </w:r>
    </w:p>
    <w:p>
      <w:pPr>
        <w:pStyle w:val="Normal"/>
        <w:spacing w:lineRule="auto" w:line="360" w:before="0" w:after="120"/>
        <w:ind w:left="219" w:hanging="142"/>
        <w:jc w:val="both"/>
        <w:rPr>
          <w:rFonts w:ascii="Arial" w:hAnsi="Arial" w:cs="Arial"/>
        </w:rPr>
      </w:pPr>
      <w:r>
        <w:rPr>
          <w:rFonts w:cs="Arial" w:ascii="Arial" w:hAnsi="Arial"/>
        </w:rPr>
        <w:t>Coordinamento gruppo GLIS, Verifica documentazione alunni disabili, Coordinamento gruppo</w:t>
      </w:r>
    </w:p>
    <w:p>
      <w:pPr>
        <w:pStyle w:val="Normal"/>
        <w:spacing w:lineRule="auto" w:line="360" w:before="0" w:after="120"/>
        <w:ind w:left="219" w:hanging="142"/>
        <w:jc w:val="both"/>
        <w:rPr>
          <w:rFonts w:ascii="Arial" w:hAnsi="Arial" w:cs="Arial"/>
        </w:rPr>
      </w:pPr>
      <w:r>
        <w:rPr>
          <w:rFonts w:cs="Arial" w:ascii="Arial" w:hAnsi="Arial"/>
        </w:rPr>
        <w:t>insegnanti di sostegno.</w:t>
      </w:r>
    </w:p>
    <w:p>
      <w:pPr>
        <w:pStyle w:val="Normal"/>
        <w:spacing w:lineRule="auto" w:line="360" w:before="0" w:after="120"/>
        <w:ind w:left="219" w:hanging="142"/>
        <w:rPr>
          <w:rFonts w:ascii="Arial" w:hAnsi="Arial" w:cs="Arial"/>
        </w:rPr>
      </w:pPr>
      <w:r>
        <w:rPr>
          <w:rFonts w:cs="Arial" w:ascii="Arial" w:hAnsi="Arial"/>
          <w:bCs/>
        </w:rPr>
        <w:t>Il Dirigente, conferma le aree ed i criteri di assegnazione delle Funzioni Strumentali e fissa le</w:t>
      </w:r>
    </w:p>
    <w:p>
      <w:pPr>
        <w:pStyle w:val="Normal"/>
        <w:spacing w:lineRule="auto" w:line="360" w:before="0" w:after="120"/>
        <w:ind w:left="219" w:hanging="142"/>
        <w:rPr>
          <w:rFonts w:ascii="Arial" w:hAnsi="Arial" w:cs="Arial"/>
        </w:rPr>
      </w:pPr>
      <w:r>
        <w:rPr>
          <w:rFonts w:cs="Arial" w:ascii="Arial" w:hAnsi="Arial"/>
          <w:bCs/>
        </w:rPr>
        <w:t>domande per la candidatura entro il 12-09-2022;</w:t>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2</w:t>
      </w:r>
    </w:p>
    <w:p>
      <w:pPr>
        <w:pStyle w:val="Normal"/>
        <w:spacing w:lineRule="auto" w:line="360" w:before="0" w:after="0"/>
        <w:ind w:right="58" w:hanging="0"/>
        <w:jc w:val="both"/>
        <w:rPr>
          <w:rStyle w:val="Fontstyle01"/>
          <w:rFonts w:ascii="Arial" w:hAnsi="Arial" w:cs="Arial"/>
          <w:sz w:val="22"/>
          <w:szCs w:val="22"/>
        </w:rPr>
      </w:pPr>
      <w:r>
        <w:rPr>
          <w:rFonts w:cs="Arial" w:ascii="Arial" w:hAnsi="Arial"/>
        </w:rPr>
        <w:t>di approvare</w:t>
      </w:r>
      <w:r>
        <w:rPr>
          <w:rStyle w:val="Fontstyle01"/>
          <w:rFonts w:cs="Arial" w:ascii="Arial" w:hAnsi="Arial"/>
          <w:sz w:val="22"/>
          <w:szCs w:val="22"/>
        </w:rPr>
        <w:t xml:space="preserve"> Aree, criteri assegnazione delle FF.SS. E scadenza di presentazione delle domande;</w:t>
      </w:r>
    </w:p>
    <w:p>
      <w:pPr>
        <w:pStyle w:val="Normal"/>
        <w:spacing w:lineRule="auto" w:line="360" w:before="0" w:after="0"/>
        <w:ind w:right="58" w:hanging="0"/>
        <w:jc w:val="both"/>
        <w:rPr>
          <w:rFonts w:ascii="Arial" w:hAnsi="Arial" w:cs="Arial"/>
          <w:b/>
          <w:b/>
          <w:bCs/>
        </w:rPr>
      </w:pPr>
      <w:r>
        <w:rPr>
          <w:rFonts w:cs="Arial" w:ascii="Arial" w:hAnsi="Arial"/>
          <w:b/>
          <w:bCs/>
        </w:rPr>
      </w:r>
    </w:p>
    <w:p>
      <w:pPr>
        <w:pStyle w:val="Normal"/>
        <w:spacing w:lineRule="auto" w:line="360" w:before="0" w:after="0"/>
        <w:ind w:right="58" w:hanging="0"/>
        <w:jc w:val="both"/>
        <w:rPr/>
      </w:pPr>
      <w:r>
        <w:rPr>
          <w:rFonts w:eastAsia="Times New Roman" w:cs="Arial" w:ascii="Arial" w:hAnsi="Arial"/>
          <w:b/>
          <w:bCs/>
        </w:rPr>
        <w:t>Quinto punto all’O.d.G:</w:t>
      </w:r>
      <w:r>
        <w:rPr>
          <w:rFonts w:eastAsia="Times New Roman" w:cs="Arial" w:ascii="Arial" w:hAnsi="Arial"/>
        </w:rPr>
        <w:t xml:space="preserve"> </w:t>
      </w:r>
      <w:r>
        <w:rPr>
          <w:rStyle w:val="Fontstyle01"/>
          <w:rFonts w:cs="Arial" w:ascii="Arial" w:hAnsi="Arial"/>
          <w:sz w:val="22"/>
          <w:szCs w:val="22"/>
        </w:rPr>
        <w:t>Calendario Scolastico 2022/2023: proposte di adattamento (Inizio e fine attività didattiche, Orario scolastico</w:t>
      </w:r>
      <w:r>
        <w:rPr>
          <w:rFonts w:cs="Arial" w:ascii="Arial" w:hAnsi="Arial"/>
          <w:color w:val="000000"/>
        </w:rPr>
        <w:t xml:space="preserve">, </w:t>
      </w:r>
      <w:r>
        <w:rPr>
          <w:rStyle w:val="Fontstyle01"/>
          <w:rFonts w:cs="Arial" w:ascii="Arial" w:hAnsi="Arial"/>
          <w:sz w:val="22"/>
          <w:szCs w:val="22"/>
        </w:rPr>
        <w:t>Suddivisione temporale anno scolastico</w:t>
      </w:r>
      <w:r>
        <w:rPr>
          <w:rFonts w:cs="Arial" w:ascii="Arial" w:hAnsi="Arial"/>
          <w:color w:val="000000"/>
        </w:rPr>
        <w:t xml:space="preserve">, </w:t>
      </w:r>
      <w:r>
        <w:rPr>
          <w:rStyle w:val="Fontstyle01"/>
          <w:rFonts w:cs="Arial" w:ascii="Arial" w:hAnsi="Arial"/>
          <w:sz w:val="22"/>
          <w:szCs w:val="22"/>
        </w:rPr>
        <w:t>Progettazione educativo-didattica</w:t>
      </w:r>
      <w:r>
        <w:rPr>
          <w:rFonts w:cs="Arial" w:ascii="Arial" w:hAnsi="Arial"/>
          <w:color w:val="000000"/>
        </w:rPr>
        <w:t xml:space="preserve">, </w:t>
      </w:r>
      <w:r>
        <w:rPr>
          <w:rStyle w:val="Fontstyle01"/>
          <w:rFonts w:cs="Arial" w:ascii="Arial" w:hAnsi="Arial"/>
          <w:sz w:val="22"/>
          <w:szCs w:val="22"/>
        </w:rPr>
        <w:t>Esami di Stato conclusivi del I ciclo di Istruzione);</w:t>
      </w:r>
    </w:p>
    <w:p>
      <w:pPr>
        <w:pStyle w:val="Normal"/>
        <w:spacing w:lineRule="auto" w:line="360"/>
        <w:jc w:val="both"/>
        <w:rPr>
          <w:rFonts w:ascii="Arial" w:hAnsi="Arial" w:eastAsia="Times New Roman" w:cs="Arial"/>
        </w:rPr>
      </w:pPr>
      <w:r>
        <w:rPr>
          <w:rFonts w:eastAsia="Times New Roman" w:cs="Arial" w:ascii="Arial" w:hAnsi="Arial"/>
        </w:rPr>
      </w:r>
    </w:p>
    <w:p>
      <w:pPr>
        <w:pStyle w:val="Normal"/>
        <w:spacing w:lineRule="auto" w:line="360"/>
        <w:jc w:val="both"/>
        <w:rPr/>
      </w:pPr>
      <w:r>
        <w:rPr>
          <w:rFonts w:eastAsia="Times New Roman" w:cs="Arial" w:ascii="Arial" w:hAnsi="Arial"/>
        </w:rPr>
        <w:t xml:space="preserve">Prende la parola il Dirigente Scolastico,  il quale soffermandosi sul calendario scolastico 2022-2023 ed in accordo con i docenti, riferisce  quanto segue: </w:t>
      </w:r>
    </w:p>
    <w:p>
      <w:pPr>
        <w:pStyle w:val="Normal"/>
        <w:spacing w:lineRule="auto" w:line="360" w:before="0" w:after="0"/>
        <w:ind w:right="58" w:hanging="0"/>
        <w:jc w:val="both"/>
        <w:rPr/>
      </w:pPr>
      <w:r>
        <w:rPr>
          <w:rStyle w:val="Fontstyle01"/>
          <w:rFonts w:cs="Arial" w:ascii="Arial" w:hAnsi="Arial"/>
          <w:sz w:val="22"/>
          <w:szCs w:val="22"/>
        </w:rPr>
        <w:t>a. Inizio e fine attività didattiche il 19-09-2022.  Fine delle attività didattiche fissato per giorno 10-(09 per la settimana corta) 06-2023. La Scuola dell’Infanzia il 30-06-2023;</w:t>
      </w:r>
    </w:p>
    <w:p>
      <w:pPr>
        <w:pStyle w:val="Normal"/>
        <w:spacing w:lineRule="auto" w:line="360" w:before="0" w:after="0"/>
        <w:ind w:right="58" w:hanging="0"/>
        <w:jc w:val="both"/>
        <w:rPr>
          <w:rStyle w:val="Fontstyle01"/>
          <w:rFonts w:ascii="Arial" w:hAnsi="Arial" w:cs="Arial"/>
          <w:sz w:val="22"/>
          <w:szCs w:val="22"/>
        </w:rPr>
      </w:pPr>
      <w:r>
        <w:rPr>
          <w:rFonts w:cs="Arial" w:ascii="Arial" w:hAnsi="Arial"/>
          <w:sz w:val="22"/>
          <w:szCs w:val="22"/>
        </w:rPr>
      </w:r>
    </w:p>
    <w:p>
      <w:pPr>
        <w:pStyle w:val="Corpodeltesto"/>
        <w:widowControl/>
        <w:numPr>
          <w:ilvl w:val="0"/>
          <w:numId w:val="0"/>
        </w:numPr>
        <w:tabs>
          <w:tab w:val="clear" w:pos="708"/>
          <w:tab w:val="left" w:pos="0" w:leader="none"/>
        </w:tabs>
        <w:spacing w:before="0" w:after="0"/>
        <w:ind w:left="720" w:right="0" w:hanging="0"/>
        <w:rPr/>
      </w:pPr>
      <w:r>
        <w:rPr>
          <w:rStyle w:val="Enfasiforte"/>
          <w:rFonts w:ascii="Arial" w:hAnsi="Arial"/>
          <w:b/>
          <w:i w:val="false"/>
          <w:caps w:val="false"/>
          <w:smallCaps w:val="false"/>
          <w:color w:val="000000"/>
          <w:spacing w:val="0"/>
          <w:sz w:val="22"/>
          <w:szCs w:val="22"/>
        </w:rPr>
        <w:t>Vacanze di Natale</w:t>
      </w:r>
      <w:r>
        <w:rPr>
          <w:rFonts w:ascii="Arial" w:hAnsi="Arial"/>
          <w:b w:val="false"/>
          <w:i w:val="false"/>
          <w:caps w:val="false"/>
          <w:smallCaps w:val="false"/>
          <w:color w:val="000000"/>
          <w:spacing w:val="0"/>
          <w:sz w:val="22"/>
          <w:szCs w:val="22"/>
        </w:rPr>
        <w:t>: dal 23 dicembre al 7 gennaio 2023  </w:t>
      </w:r>
    </w:p>
    <w:p>
      <w:pPr>
        <w:pStyle w:val="Corpodeltesto"/>
        <w:widowControl/>
        <w:numPr>
          <w:ilvl w:val="0"/>
          <w:numId w:val="0"/>
        </w:numPr>
        <w:tabs>
          <w:tab w:val="clear" w:pos="708"/>
          <w:tab w:val="left" w:pos="0" w:leader="none"/>
        </w:tabs>
        <w:spacing w:before="0" w:after="0"/>
        <w:ind w:left="720" w:right="0" w:hanging="0"/>
        <w:rPr/>
      </w:pPr>
      <w:r>
        <w:rPr>
          <w:rStyle w:val="Enfasiforte"/>
          <w:rFonts w:ascii="Arial" w:hAnsi="Arial"/>
          <w:b/>
          <w:i w:val="false"/>
          <w:caps w:val="false"/>
          <w:smallCaps w:val="false"/>
          <w:color w:val="000000"/>
          <w:spacing w:val="0"/>
          <w:sz w:val="22"/>
          <w:szCs w:val="22"/>
        </w:rPr>
        <w:t>Vacanze di Pasqua</w:t>
      </w:r>
      <w:r>
        <w:rPr>
          <w:rFonts w:ascii="Arial" w:hAnsi="Arial"/>
          <w:b w:val="false"/>
          <w:i w:val="false"/>
          <w:caps w:val="false"/>
          <w:smallCaps w:val="false"/>
          <w:color w:val="000000"/>
          <w:spacing w:val="0"/>
          <w:sz w:val="22"/>
          <w:szCs w:val="22"/>
        </w:rPr>
        <w:t>: dal 6 all'11 aprile 2023 (compresi)</w:t>
      </w:r>
    </w:p>
    <w:p>
      <w:pPr>
        <w:pStyle w:val="Corpodeltesto"/>
        <w:widowControl/>
        <w:numPr>
          <w:ilvl w:val="0"/>
          <w:numId w:val="0"/>
        </w:numPr>
        <w:tabs>
          <w:tab w:val="clear" w:pos="708"/>
          <w:tab w:val="left" w:pos="0" w:leader="none"/>
        </w:tabs>
        <w:spacing w:before="0" w:after="0"/>
        <w:ind w:left="720" w:right="0" w:hanging="0"/>
        <w:rPr>
          <w:b/>
          <w:b/>
          <w:bCs/>
        </w:rPr>
      </w:pPr>
      <w:r>
        <w:rPr>
          <w:rFonts w:ascii="Arial" w:hAnsi="Arial"/>
          <w:b/>
          <w:bCs/>
          <w:i w:val="false"/>
          <w:caps w:val="false"/>
          <w:smallCaps w:val="false"/>
          <w:color w:val="000000"/>
          <w:spacing w:val="0"/>
          <w:sz w:val="22"/>
          <w:szCs w:val="22"/>
        </w:rPr>
        <w:t>1 novembre ;</w:t>
      </w:r>
    </w:p>
    <w:p>
      <w:pPr>
        <w:pStyle w:val="Corpodeltesto"/>
        <w:widowControl/>
        <w:numPr>
          <w:ilvl w:val="0"/>
          <w:numId w:val="0"/>
        </w:numPr>
        <w:tabs>
          <w:tab w:val="clear" w:pos="708"/>
          <w:tab w:val="left" w:pos="0" w:leader="none"/>
        </w:tabs>
        <w:spacing w:before="0" w:after="0"/>
        <w:ind w:left="1080" w:right="0" w:hanging="0"/>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8 dicembre;</w:t>
      </w:r>
    </w:p>
    <w:p>
      <w:pPr>
        <w:pStyle w:val="Corpodeltesto"/>
        <w:widowControl/>
        <w:numPr>
          <w:ilvl w:val="0"/>
          <w:numId w:val="5"/>
        </w:numPr>
        <w:tabs>
          <w:tab w:val="clear" w:pos="708"/>
          <w:tab w:val="left" w:pos="0" w:leader="none"/>
        </w:tabs>
        <w:spacing w:before="0" w:after="0"/>
        <w:ind w:left="720" w:right="0" w:hanging="283"/>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25 aprile ;</w:t>
      </w:r>
    </w:p>
    <w:p>
      <w:pPr>
        <w:pStyle w:val="Corpodeltesto"/>
        <w:widowControl/>
        <w:numPr>
          <w:ilvl w:val="0"/>
          <w:numId w:val="0"/>
        </w:numPr>
        <w:tabs>
          <w:tab w:val="clear" w:pos="708"/>
          <w:tab w:val="left" w:pos="0" w:leader="none"/>
        </w:tabs>
        <w:spacing w:before="0" w:after="0"/>
        <w:ind w:left="720" w:right="0" w:hanging="0"/>
        <w:rPr>
          <w:rFonts w:ascii="Georgia;serif" w:hAnsi="Georgia;serif"/>
          <w:b/>
          <w:b/>
          <w:bCs/>
          <w:i w:val="false"/>
          <w:i w:val="false"/>
          <w:caps w:val="false"/>
          <w:smallCaps w:val="false"/>
          <w:color w:val="000000"/>
          <w:spacing w:val="0"/>
          <w:sz w:val="24"/>
        </w:rPr>
      </w:pPr>
      <w:r>
        <w:rPr>
          <w:rFonts w:ascii="Georgia;serif" w:hAnsi="Georgia;serif"/>
          <w:b/>
          <w:bCs/>
          <w:i w:val="false"/>
          <w:caps w:val="false"/>
          <w:smallCaps w:val="false"/>
          <w:color w:val="000000"/>
          <w:spacing w:val="0"/>
          <w:sz w:val="24"/>
        </w:rPr>
        <w:t>1 maggio;</w:t>
      </w:r>
    </w:p>
    <w:p>
      <w:pPr>
        <w:pStyle w:val="Normal"/>
        <w:spacing w:lineRule="auto" w:line="360" w:before="0" w:after="0"/>
        <w:ind w:right="58" w:hanging="0"/>
        <w:jc w:val="both"/>
        <w:rPr>
          <w:rStyle w:val="Fontstyle01"/>
          <w:rFonts w:ascii="Arial" w:hAnsi="Arial" w:cs="Arial"/>
          <w:sz w:val="22"/>
          <w:szCs w:val="22"/>
        </w:rPr>
      </w:pPr>
      <w:r>
        <w:rPr>
          <w:rStyle w:val="Fontstyle01"/>
          <w:rFonts w:cs="Arial" w:ascii="Georgia;serif" w:hAnsi="Georgia;serif"/>
          <w:b/>
          <w:bCs/>
          <w:i w:val="false"/>
          <w:caps w:val="false"/>
          <w:smallCaps w:val="false"/>
          <w:color w:val="000000"/>
          <w:spacing w:val="0"/>
          <w:sz w:val="24"/>
          <w:szCs w:val="22"/>
        </w:rPr>
        <w:t>2giugno.</w:t>
      </w:r>
      <w:r>
        <w:rPr>
          <w:rStyle w:val="Fontstyle01"/>
          <w:rFonts w:cs="Arial" w:ascii="Arial" w:hAnsi="Arial"/>
          <w:color w:val="000000"/>
          <w:sz w:val="22"/>
          <w:szCs w:val="22"/>
        </w:rPr>
        <w:t xml:space="preserve"> </w:t>
      </w:r>
      <w:r>
        <w:rPr>
          <w:rFonts w:cs="Arial" w:ascii="Arial" w:hAnsi="Arial"/>
          <w:color w:val="000000"/>
        </w:rPr>
        <w:br/>
      </w:r>
      <w:r>
        <w:rPr>
          <w:rStyle w:val="Fontstyle01"/>
          <w:rFonts w:cs="Arial" w:ascii="Arial" w:hAnsi="Arial"/>
          <w:sz w:val="22"/>
          <w:szCs w:val="22"/>
        </w:rPr>
        <w:t xml:space="preserve">b. Orario scolastico (Con Delibera N. 54 del 26-10-2021, a maggioranza, si è stabilito che dall’anno scolastico 2022-2023, entrerà in vigore il tempo scuola a </w:t>
      </w:r>
      <w:r>
        <w:rPr>
          <w:rStyle w:val="Fontstyle01"/>
          <w:rFonts w:cs="Arial" w:ascii="Arial" w:hAnsi="Arial"/>
          <w:i/>
          <w:iCs/>
          <w:sz w:val="22"/>
          <w:szCs w:val="22"/>
        </w:rPr>
        <w:t>settimana corta</w:t>
      </w:r>
      <w:r>
        <w:rPr>
          <w:rStyle w:val="Fontstyle01"/>
          <w:rFonts w:cs="Arial" w:ascii="Arial" w:hAnsi="Arial"/>
          <w:sz w:val="22"/>
          <w:szCs w:val="22"/>
        </w:rPr>
        <w:t xml:space="preserve">. Si propone il seguente orario: Scuola Primaria  08,15-13,45; Scuola Secondaria di I Grado 08,00-14,00 -con uscita alle 17,00 per il TP,  Scuola dell’Infanzia ,  08,30-16,30). </w:t>
      </w:r>
    </w:p>
    <w:p>
      <w:pPr>
        <w:pStyle w:val="Normal"/>
        <w:spacing w:lineRule="auto" w:line="360" w:before="0" w:after="0"/>
        <w:ind w:right="58" w:hanging="0"/>
        <w:jc w:val="both"/>
        <w:rPr>
          <w:rStyle w:val="Fontstyle01"/>
          <w:rFonts w:ascii="Arial" w:hAnsi="Arial" w:cs="Arial"/>
          <w:sz w:val="22"/>
          <w:szCs w:val="22"/>
        </w:rPr>
      </w:pPr>
      <w:r>
        <w:rPr>
          <w:rStyle w:val="Fontstyle01"/>
          <w:rFonts w:cs="Arial" w:ascii="Arial" w:hAnsi="Arial"/>
          <w:sz w:val="22"/>
          <w:szCs w:val="22"/>
        </w:rPr>
        <w:t xml:space="preserve">  </w:t>
      </w:r>
      <w:r>
        <w:rPr>
          <w:rFonts w:cs="Arial" w:ascii="Arial" w:hAnsi="Arial"/>
          <w:color w:val="000000"/>
        </w:rPr>
        <w:br/>
      </w:r>
      <w:r>
        <w:rPr>
          <w:rStyle w:val="Fontstyle01"/>
          <w:rFonts w:cs="Arial" w:ascii="Arial" w:hAnsi="Arial"/>
          <w:sz w:val="22"/>
          <w:szCs w:val="22"/>
        </w:rPr>
        <w:t>c. Suddivisione temporale anno scolastico (Verrà mantenuta la suddivisione dell’anno scolastico in quadrimestri);</w:t>
      </w:r>
      <w:r>
        <w:rPr>
          <w:rFonts w:cs="Arial" w:ascii="Arial" w:hAnsi="Arial"/>
          <w:color w:val="000000"/>
        </w:rPr>
        <w:br/>
      </w:r>
      <w:r>
        <w:rPr>
          <w:rStyle w:val="Fontstyle01"/>
          <w:rFonts w:cs="Arial" w:ascii="Arial" w:hAnsi="Arial"/>
          <w:sz w:val="22"/>
          <w:szCs w:val="22"/>
        </w:rPr>
        <w:t>d. Progettazione educativo-didattica (La Scuola Primaria programmerà il Martedì dalle 15,00 alle 17,00);</w:t>
      </w:r>
      <w:r>
        <w:rPr>
          <w:rFonts w:cs="Arial" w:ascii="Arial" w:hAnsi="Arial"/>
          <w:color w:val="000000"/>
        </w:rPr>
        <w:br/>
      </w:r>
      <w:r>
        <w:rPr>
          <w:rStyle w:val="Fontstyle01"/>
          <w:rFonts w:cs="Arial" w:ascii="Arial" w:hAnsi="Arial"/>
          <w:sz w:val="22"/>
          <w:szCs w:val="22"/>
        </w:rPr>
        <w:t>e. Esami di Stato conclusivi del I ciclo di Istruzione (la riunione preliminare è fissata per il 12-06-2023, l’inizio degli Esami di Stato per il 14-06-2023)</w:t>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3</w:t>
      </w:r>
    </w:p>
    <w:p>
      <w:pPr>
        <w:pStyle w:val="Normal"/>
        <w:spacing w:lineRule="auto" w:line="360"/>
        <w:jc w:val="both"/>
        <w:rPr>
          <w:rStyle w:val="Fontstyle01"/>
          <w:rFonts w:ascii="Arial" w:hAnsi="Arial" w:cs="Arial"/>
          <w:sz w:val="22"/>
          <w:szCs w:val="22"/>
        </w:rPr>
      </w:pPr>
      <w:r>
        <w:rPr>
          <w:rFonts w:cs="Arial" w:ascii="Arial" w:hAnsi="Arial"/>
        </w:rPr>
        <w:t xml:space="preserve">di approvare il </w:t>
      </w:r>
      <w:r>
        <w:rPr>
          <w:rStyle w:val="Fontstyle01"/>
          <w:rFonts w:cs="Arial" w:ascii="Arial" w:hAnsi="Arial"/>
          <w:sz w:val="22"/>
          <w:szCs w:val="22"/>
        </w:rPr>
        <w:t>Calendario Scolastico 2022/2023 (Inizio e fine attività didattiche, Orario scolastico</w:t>
      </w:r>
      <w:r>
        <w:rPr>
          <w:rFonts w:cs="Arial" w:ascii="Arial" w:hAnsi="Arial"/>
          <w:color w:val="000000"/>
        </w:rPr>
        <w:t xml:space="preserve">, </w:t>
      </w:r>
      <w:r>
        <w:rPr>
          <w:rStyle w:val="Fontstyle01"/>
          <w:rFonts w:cs="Arial" w:ascii="Arial" w:hAnsi="Arial"/>
          <w:sz w:val="22"/>
          <w:szCs w:val="22"/>
        </w:rPr>
        <w:t>Suddivisione temporale anno scolastico</w:t>
      </w:r>
      <w:r>
        <w:rPr>
          <w:rFonts w:cs="Arial" w:ascii="Arial" w:hAnsi="Arial"/>
          <w:color w:val="000000"/>
        </w:rPr>
        <w:t xml:space="preserve">, </w:t>
      </w:r>
      <w:r>
        <w:rPr>
          <w:rStyle w:val="Fontstyle01"/>
          <w:rFonts w:cs="Arial" w:ascii="Arial" w:hAnsi="Arial"/>
          <w:sz w:val="22"/>
          <w:szCs w:val="22"/>
        </w:rPr>
        <w:t>Progettazione educativo-didattica</w:t>
      </w:r>
      <w:r>
        <w:rPr>
          <w:rFonts w:cs="Arial" w:ascii="Arial" w:hAnsi="Arial"/>
          <w:color w:val="000000"/>
        </w:rPr>
        <w:t xml:space="preserve">, </w:t>
      </w:r>
      <w:r>
        <w:rPr>
          <w:rStyle w:val="Fontstyle01"/>
          <w:rFonts w:cs="Arial" w:ascii="Arial" w:hAnsi="Arial"/>
          <w:sz w:val="22"/>
          <w:szCs w:val="22"/>
        </w:rPr>
        <w:t>Esami di Stato conclusivi del I ciclo di Istruzione).</w:t>
      </w:r>
    </w:p>
    <w:p>
      <w:pPr>
        <w:pStyle w:val="Normal"/>
        <w:spacing w:lineRule="auto" w:line="360" w:before="0" w:after="0"/>
        <w:ind w:right="58" w:hanging="0"/>
        <w:jc w:val="both"/>
        <w:rPr>
          <w:rFonts w:ascii="Arial" w:hAnsi="Arial" w:eastAsia="SimSun" w:cs="Arial"/>
        </w:rPr>
      </w:pPr>
      <w:r>
        <w:rPr>
          <w:rFonts w:eastAsia="Times New Roman" w:cs="Arial" w:ascii="Arial" w:hAnsi="Arial"/>
          <w:b/>
          <w:bCs/>
        </w:rPr>
        <w:t xml:space="preserve">Sesto punto all’O.d.G: </w:t>
      </w:r>
      <w:r>
        <w:rPr>
          <w:rFonts w:eastAsia="Times New Roman" w:cs="Arial" w:ascii="Arial" w:hAnsi="Arial"/>
          <w:b w:val="false"/>
          <w:bCs w:val="false"/>
        </w:rPr>
        <w:t>Calendario attività inizio anno scolastico e proposte di orario</w:t>
      </w:r>
      <w:r>
        <w:rPr>
          <w:rStyle w:val="Fontstyle01"/>
          <w:rFonts w:cs="Arial" w:ascii="Arial" w:hAnsi="Arial"/>
          <w:b w:val="false"/>
          <w:bCs w:val="false"/>
          <w:sz w:val="22"/>
          <w:szCs w:val="22"/>
        </w:rPr>
        <w:t xml:space="preserve">; </w:t>
      </w:r>
    </w:p>
    <w:p>
      <w:pPr>
        <w:pStyle w:val="Normal"/>
        <w:spacing w:lineRule="auto" w:line="360" w:before="0" w:after="0"/>
        <w:ind w:right="58" w:hanging="0"/>
        <w:jc w:val="both"/>
        <w:rPr>
          <w:rFonts w:ascii="Arial" w:hAnsi="Arial" w:eastAsia="Times New Roman" w:cs="Arial"/>
        </w:rPr>
      </w:pPr>
      <w:r>
        <w:rPr>
          <w:rFonts w:eastAsia="Times New Roman" w:cs="Arial" w:ascii="Arial" w:hAnsi="Arial"/>
        </w:rPr>
      </w:r>
    </w:p>
    <w:p>
      <w:pPr>
        <w:pStyle w:val="Normal"/>
        <w:spacing w:lineRule="auto" w:line="360" w:before="0" w:after="0"/>
        <w:ind w:right="58" w:hanging="0"/>
        <w:jc w:val="both"/>
        <w:rPr/>
      </w:pPr>
      <w:r>
        <w:rPr>
          <w:rFonts w:eastAsia="Times New Roman" w:cs="Arial" w:ascii="Arial" w:hAnsi="Arial"/>
        </w:rPr>
        <w:t xml:space="preserve">Il Dirigente Scolastico, Dott. Benedetto Lo Piccolo, fa presente che </w:t>
      </w:r>
      <w:r>
        <w:rPr>
          <w:rFonts w:eastAsia="Times New Roman" w:cs="Arial" w:ascii="Arial" w:hAnsi="Arial"/>
        </w:rPr>
        <w:t>la proposta oraria</w:t>
      </w:r>
      <w:r>
        <w:rPr>
          <w:rFonts w:eastAsia="Times New Roman" w:cs="Arial" w:ascii="Arial" w:hAnsi="Arial"/>
        </w:rPr>
        <w:t xml:space="preserve"> </w:t>
      </w:r>
      <w:r>
        <w:rPr>
          <w:rFonts w:eastAsia="Times New Roman" w:cs="Arial" w:ascii="Arial" w:hAnsi="Arial"/>
          <w:b/>
          <w:bCs/>
        </w:rPr>
        <w:t>d</w:t>
      </w:r>
      <w:r>
        <w:rPr>
          <w:rStyle w:val="Fontstyle01"/>
          <w:rFonts w:cs="Arial" w:ascii="Arial" w:hAnsi="Arial"/>
          <w:b/>
          <w:bCs/>
          <w:sz w:val="22"/>
          <w:szCs w:val="22"/>
        </w:rPr>
        <w:t xml:space="preserve">urante la prima settimana, sarà </w:t>
      </w:r>
      <w:r>
        <w:rPr>
          <w:rStyle w:val="Fontstyle01"/>
          <w:rFonts w:cs="Arial" w:ascii="Arial" w:hAnsi="Arial"/>
          <w:b/>
          <w:bCs/>
          <w:sz w:val="22"/>
          <w:szCs w:val="22"/>
        </w:rPr>
        <w:t>la</w:t>
      </w:r>
      <w:r>
        <w:rPr>
          <w:rStyle w:val="Fontstyle01"/>
          <w:rFonts w:cs="Arial" w:ascii="Arial" w:hAnsi="Arial"/>
          <w:b/>
          <w:bCs/>
          <w:sz w:val="22"/>
          <w:szCs w:val="22"/>
        </w:rPr>
        <w:t xml:space="preserve"> seguente </w:t>
      </w:r>
      <w:r>
        <w:rPr>
          <w:rStyle w:val="Fontstyle01"/>
          <w:rFonts w:cs="Arial" w:ascii="Arial" w:hAnsi="Arial"/>
          <w:b/>
          <w:bCs/>
          <w:sz w:val="22"/>
          <w:szCs w:val="22"/>
        </w:rPr>
        <w:t>(se fattibile, pertanto si valuterà al prossimo collegio poiché occorre svolgere un monte ore annuo pari a 990)</w:t>
      </w:r>
      <w:r>
        <w:rPr>
          <w:rStyle w:val="Fontstyle01"/>
          <w:rFonts w:cs="Arial" w:ascii="Arial" w:hAnsi="Arial"/>
          <w:b/>
          <w:bCs/>
          <w:sz w:val="22"/>
          <w:szCs w:val="22"/>
        </w:rPr>
        <w:t>:</w:t>
      </w:r>
    </w:p>
    <w:p>
      <w:pPr>
        <w:pStyle w:val="Normal"/>
        <w:spacing w:lineRule="auto" w:line="360" w:before="0" w:after="0"/>
        <w:ind w:right="58" w:hanging="0"/>
        <w:jc w:val="both"/>
        <w:rPr/>
      </w:pPr>
      <w:r>
        <w:rPr>
          <w:rStyle w:val="Fontstyle01"/>
          <w:rFonts w:cs="Arial" w:ascii="Arial" w:hAnsi="Arial"/>
          <w:b/>
          <w:bCs/>
          <w:sz w:val="22"/>
          <w:szCs w:val="22"/>
        </w:rPr>
        <w:t>Scuola Secondaria di I Grado:</w:t>
      </w:r>
    </w:p>
    <w:p>
      <w:pPr>
        <w:pStyle w:val="Normal"/>
        <w:spacing w:lineRule="auto" w:line="360" w:before="0" w:after="0"/>
        <w:ind w:right="58" w:hanging="0"/>
        <w:jc w:val="both"/>
        <w:rPr/>
      </w:pPr>
      <w:r>
        <w:rPr>
          <w:rStyle w:val="Fontstyle01"/>
          <w:rFonts w:cs="Arial" w:ascii="Arial" w:hAnsi="Arial"/>
          <w:sz w:val="22"/>
          <w:szCs w:val="22"/>
        </w:rPr>
        <w:t xml:space="preserve">08,15-12,15 (Lunedì 19 settembre classi </w:t>
      </w:r>
      <w:r>
        <w:rPr>
          <w:rStyle w:val="Fontstyle01"/>
          <w:rFonts w:cs="Arial" w:ascii="Arial" w:hAnsi="Arial"/>
          <w:sz w:val="22"/>
          <w:szCs w:val="22"/>
        </w:rPr>
        <w:t xml:space="preserve">Prime, </w:t>
      </w:r>
      <w:r>
        <w:rPr>
          <w:rStyle w:val="Fontstyle01"/>
          <w:rFonts w:cs="Arial" w:ascii="Arial" w:hAnsi="Arial"/>
          <w:sz w:val="22"/>
          <w:szCs w:val="22"/>
        </w:rPr>
        <w:t>Seconde e Terze).</w:t>
      </w:r>
    </w:p>
    <w:p>
      <w:pPr>
        <w:pStyle w:val="Normal"/>
        <w:spacing w:lineRule="auto" w:line="360" w:before="0" w:after="0"/>
        <w:ind w:right="58" w:hanging="0"/>
        <w:jc w:val="both"/>
        <w:rPr/>
      </w:pPr>
      <w:r>
        <w:rPr>
          <w:rStyle w:val="Fontstyle01"/>
          <w:rFonts w:cs="Arial" w:ascii="Arial" w:hAnsi="Arial"/>
          <w:b/>
          <w:bCs/>
          <w:sz w:val="22"/>
          <w:szCs w:val="22"/>
        </w:rPr>
        <w:t>Scuola Primaria:</w:t>
      </w:r>
    </w:p>
    <w:p>
      <w:pPr>
        <w:pStyle w:val="Normal"/>
        <w:spacing w:lineRule="auto" w:line="360" w:before="0" w:after="0"/>
        <w:ind w:right="58" w:hanging="0"/>
        <w:jc w:val="both"/>
        <w:rPr/>
      </w:pPr>
      <w:r>
        <w:rPr>
          <w:rStyle w:val="Fontstyle01"/>
          <w:rFonts w:cs="Arial" w:ascii="Arial" w:hAnsi="Arial"/>
          <w:sz w:val="22"/>
          <w:szCs w:val="22"/>
        </w:rPr>
        <w:t xml:space="preserve">08,30-12,30 ( Lunedì 19 settembre </w:t>
      </w:r>
      <w:r>
        <w:rPr>
          <w:rStyle w:val="Fontstyle01"/>
          <w:rFonts w:cs="Arial" w:ascii="Arial" w:hAnsi="Arial"/>
          <w:sz w:val="22"/>
          <w:szCs w:val="22"/>
        </w:rPr>
        <w:t xml:space="preserve">tutte le </w:t>
      </w:r>
      <w:r>
        <w:rPr>
          <w:rStyle w:val="Fontstyle01"/>
          <w:rFonts w:cs="Arial" w:ascii="Arial" w:hAnsi="Arial"/>
          <w:sz w:val="22"/>
          <w:szCs w:val="22"/>
        </w:rPr>
        <w:t>classi ).</w:t>
      </w:r>
    </w:p>
    <w:p>
      <w:pPr>
        <w:pStyle w:val="Normal"/>
        <w:spacing w:lineRule="auto" w:line="360" w:before="0" w:after="0"/>
        <w:ind w:right="58" w:hanging="0"/>
        <w:jc w:val="both"/>
        <w:rPr/>
      </w:pPr>
      <w:r>
        <w:rPr>
          <w:rStyle w:val="Fontstyle01"/>
          <w:rFonts w:cs="Arial" w:ascii="Arial" w:hAnsi="Arial"/>
          <w:b/>
          <w:bCs/>
          <w:sz w:val="22"/>
          <w:szCs w:val="22"/>
        </w:rPr>
        <w:t>Scuola dell’Infanzia:</w:t>
      </w:r>
    </w:p>
    <w:p>
      <w:pPr>
        <w:pStyle w:val="Normal"/>
        <w:spacing w:lineRule="auto" w:line="360" w:before="0" w:after="0"/>
        <w:ind w:right="58" w:hanging="0"/>
        <w:jc w:val="both"/>
        <w:rPr/>
      </w:pPr>
      <w:r>
        <w:rPr>
          <w:rStyle w:val="Fontstyle01"/>
          <w:rFonts w:eastAsia="Times New Roman" w:cs="Arial" w:ascii="Arial" w:hAnsi="Arial"/>
          <w:sz w:val="22"/>
          <w:szCs w:val="22"/>
        </w:rPr>
        <w:t xml:space="preserve">08,30-12,30 ( Lunedì 19 settembre </w:t>
      </w:r>
      <w:r>
        <w:rPr>
          <w:rStyle w:val="Fontstyle01"/>
          <w:rFonts w:eastAsia="Times New Roman" w:cs="Arial" w:ascii="Arial" w:hAnsi="Arial"/>
          <w:sz w:val="22"/>
          <w:szCs w:val="22"/>
        </w:rPr>
        <w:t xml:space="preserve">tutte le </w:t>
      </w:r>
      <w:r>
        <w:rPr>
          <w:rStyle w:val="Fontstyle01"/>
          <w:rFonts w:eastAsia="Times New Roman" w:cs="Arial" w:ascii="Arial" w:hAnsi="Arial"/>
          <w:sz w:val="22"/>
          <w:szCs w:val="22"/>
        </w:rPr>
        <w:t>classi ).</w:t>
      </w:r>
    </w:p>
    <w:p>
      <w:pPr>
        <w:pStyle w:val="Normal"/>
        <w:spacing w:lineRule="auto" w:line="360" w:before="0" w:after="0"/>
        <w:ind w:right="58" w:hanging="0"/>
        <w:jc w:val="both"/>
        <w:rPr>
          <w:rFonts w:ascii="Arial" w:hAnsi="Arial" w:eastAsia="Times New Roman" w:cs="Arial"/>
        </w:rPr>
      </w:pPr>
      <w:r>
        <w:rPr>
          <w:rFonts w:eastAsia="Times New Roman"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spacing w:lineRule="auto" w:line="360" w:before="0" w:after="0"/>
        <w:ind w:right="58" w:hanging="0"/>
        <w:jc w:val="center"/>
        <w:rPr>
          <w:rFonts w:ascii="Arial" w:hAnsi="Arial" w:cs="Arial"/>
        </w:rPr>
      </w:pPr>
      <w:r>
        <w:rPr>
          <w:rStyle w:val="Fontstyle01"/>
          <w:rFonts w:eastAsia="SimSun" w:cs="Arial" w:ascii="Arial" w:hAnsi="Arial"/>
          <w:sz w:val="22"/>
          <w:szCs w:val="22"/>
        </w:rPr>
        <w:t>DELIBERA N. 4</w:t>
      </w:r>
    </w:p>
    <w:p>
      <w:pPr>
        <w:pStyle w:val="Normal"/>
        <w:spacing w:lineRule="auto" w:line="360" w:before="0" w:after="0"/>
        <w:ind w:right="58" w:hanging="0"/>
        <w:jc w:val="both"/>
        <w:rPr>
          <w:rStyle w:val="Fontstyle01"/>
          <w:rFonts w:ascii="Arial" w:hAnsi="Arial" w:cs="Arial"/>
          <w:sz w:val="22"/>
          <w:szCs w:val="22"/>
        </w:rPr>
      </w:pPr>
      <w:r>
        <w:rPr>
          <w:rStyle w:val="Fontstyle21"/>
          <w:rFonts w:cs="Arial" w:ascii="Arial" w:hAnsi="Arial"/>
          <w:sz w:val="22"/>
          <w:szCs w:val="22"/>
        </w:rPr>
        <w:t xml:space="preserve">di approvare il </w:t>
      </w:r>
      <w:r>
        <w:rPr>
          <w:rStyle w:val="Fontstyle21"/>
          <w:rFonts w:eastAsia="Times New Roman" w:cs="Arial" w:ascii="Arial" w:hAnsi="Arial"/>
          <w:b/>
          <w:bCs/>
          <w:sz w:val="22"/>
          <w:szCs w:val="22"/>
        </w:rPr>
        <w:t xml:space="preserve"> </w:t>
      </w:r>
      <w:r>
        <w:rPr>
          <w:rStyle w:val="Fontstyle21"/>
          <w:rFonts w:eastAsia="Times New Roman" w:cs="Arial" w:ascii="Arial" w:hAnsi="Arial"/>
          <w:b w:val="false"/>
          <w:bCs w:val="false"/>
          <w:sz w:val="22"/>
          <w:szCs w:val="22"/>
        </w:rPr>
        <w:t>Calendario attività inizio anno scolastico e proposte di orario</w:t>
      </w:r>
      <w:r>
        <w:rPr>
          <w:rStyle w:val="Fontstyle01"/>
          <w:rFonts w:cs="Arial" w:ascii="Arial" w:hAnsi="Arial"/>
          <w:sz w:val="22"/>
          <w:szCs w:val="22"/>
        </w:rPr>
        <w:t xml:space="preserve">; </w:t>
      </w:r>
    </w:p>
    <w:p>
      <w:pPr>
        <w:pStyle w:val="Normal"/>
        <w:spacing w:lineRule="auto" w:line="360" w:before="0" w:after="0"/>
        <w:ind w:right="58" w:hanging="0"/>
        <w:jc w:val="both"/>
        <w:rPr>
          <w:rStyle w:val="Fontstyle01"/>
          <w:rFonts w:ascii="Arial" w:hAnsi="Arial" w:cs="Arial"/>
          <w:sz w:val="22"/>
          <w:szCs w:val="22"/>
        </w:rPr>
      </w:pPr>
      <w:r>
        <w:rPr>
          <w:rFonts w:cs="Arial" w:ascii="Arial" w:hAnsi="Arial"/>
          <w:sz w:val="22"/>
          <w:szCs w:val="22"/>
        </w:rPr>
      </w:r>
    </w:p>
    <w:p>
      <w:pPr>
        <w:pStyle w:val="Normal"/>
        <w:rPr>
          <w:rStyle w:val="Fontstyle21"/>
          <w:rFonts w:ascii="Arial" w:hAnsi="Arial" w:cs="Arial"/>
          <w:sz w:val="22"/>
          <w:szCs w:val="22"/>
        </w:rPr>
      </w:pPr>
      <w:r>
        <w:rPr>
          <w:rFonts w:eastAsia="Times New Roman" w:cs="Arial" w:ascii="Arial" w:hAnsi="Arial"/>
          <w:b/>
          <w:bCs/>
        </w:rPr>
        <w:t>Settimo punto all’O.d.G:  I</w:t>
      </w:r>
      <w:r>
        <w:rPr>
          <w:rStyle w:val="Fontstyle21"/>
          <w:rFonts w:eastAsia="Times New Roman" w:cs="Arial" w:ascii="Arial" w:hAnsi="Arial"/>
          <w:sz w:val="22"/>
          <w:szCs w:val="22"/>
        </w:rPr>
        <w:t>ndicazioni su recupero debiti; Modalità e tempi delle Attività</w:t>
      </w:r>
      <w:r>
        <w:rPr>
          <w:rStyle w:val="Fontstyle21"/>
          <w:rFonts w:eastAsia="Times New Roman" w:cs="Arial" w:ascii="Arial" w:hAnsi="Arial"/>
          <w:color w:val="000000"/>
          <w:sz w:val="22"/>
          <w:szCs w:val="22"/>
        </w:rPr>
        <w:t xml:space="preserve"> </w:t>
      </w:r>
      <w:r>
        <w:rPr>
          <w:rStyle w:val="Fontstyle21"/>
          <w:rFonts w:eastAsia="Times New Roman" w:cs="Arial" w:ascii="Arial" w:hAnsi="Arial"/>
          <w:sz w:val="22"/>
          <w:szCs w:val="22"/>
        </w:rPr>
        <w:t xml:space="preserve">didattiche; </w:t>
      </w:r>
    </w:p>
    <w:p>
      <w:pPr>
        <w:pStyle w:val="Normal"/>
        <w:spacing w:lineRule="auto" w:line="360"/>
        <w:jc w:val="both"/>
        <w:rPr>
          <w:rFonts w:ascii="Arial" w:hAnsi="Arial" w:cs="Arial"/>
        </w:rPr>
      </w:pPr>
      <w:r>
        <w:rPr>
          <w:rFonts w:cs="Arial" w:ascii="Arial" w:hAnsi="Arial"/>
        </w:rPr>
        <w:t>La Prof.ssa Vincenza Almerico, propone di dare avviso alle famiglie (durante l’estate era disponibile il programma di recupero debiti presso gli uffici di segreteria) tramite diario,  di dedicare il mese di settembre ad attività di recupero e consolidamento e di  somministrare le verifiche di recupero del debito entro la prima metà del mese di ottobre. Inoltre, verranno seguite le stesse direttive dell’anno scolastico precedente:</w:t>
      </w:r>
    </w:p>
    <w:p>
      <w:pPr>
        <w:pStyle w:val="Paragrafoelenco"/>
        <w:numPr>
          <w:ilvl w:val="0"/>
          <w:numId w:val="2"/>
        </w:numPr>
        <w:spacing w:lineRule="auto" w:line="360"/>
        <w:jc w:val="both"/>
        <w:rPr>
          <w:rFonts w:ascii="Arial" w:hAnsi="Arial" w:cs="Arial"/>
        </w:rPr>
      </w:pPr>
      <w:r>
        <w:rPr>
          <w:rFonts w:cs="Arial" w:ascii="Arial" w:hAnsi="Arial"/>
        </w:rPr>
        <w:t>Entro  la prima metà del mese di ottobre , recupero debiti A.S. 2022-2023;</w:t>
      </w:r>
    </w:p>
    <w:p>
      <w:pPr>
        <w:pStyle w:val="Paragrafoelenco"/>
        <w:numPr>
          <w:ilvl w:val="0"/>
          <w:numId w:val="2"/>
        </w:numPr>
        <w:spacing w:lineRule="auto" w:line="360"/>
        <w:jc w:val="both"/>
        <w:rPr>
          <w:rFonts w:ascii="Arial" w:hAnsi="Arial" w:cs="Arial"/>
        </w:rPr>
      </w:pPr>
      <w:r>
        <w:rPr>
          <w:rFonts w:cs="Arial" w:ascii="Arial" w:hAnsi="Arial"/>
        </w:rPr>
        <w:t>Due settimane di interruzione delle attività didattiche nel mese di febbraio;</w:t>
      </w:r>
    </w:p>
    <w:p>
      <w:pPr>
        <w:pStyle w:val="Paragrafoelenco"/>
        <w:numPr>
          <w:ilvl w:val="0"/>
          <w:numId w:val="2"/>
        </w:numPr>
        <w:spacing w:lineRule="auto" w:line="360"/>
        <w:jc w:val="both"/>
        <w:rPr>
          <w:rFonts w:ascii="Arial" w:hAnsi="Arial" w:cs="Arial"/>
        </w:rPr>
      </w:pPr>
      <w:r>
        <w:rPr>
          <w:rFonts w:cs="Arial" w:ascii="Arial" w:hAnsi="Arial"/>
        </w:rPr>
        <w:t>Recupero Curricolare;</w:t>
      </w:r>
    </w:p>
    <w:p>
      <w:pPr>
        <w:pStyle w:val="Paragrafoelenco"/>
        <w:numPr>
          <w:ilvl w:val="0"/>
          <w:numId w:val="2"/>
        </w:numPr>
        <w:spacing w:lineRule="auto" w:line="360"/>
        <w:jc w:val="both"/>
        <w:rPr>
          <w:rFonts w:ascii="Arial" w:hAnsi="Arial" w:cs="Arial"/>
        </w:rPr>
      </w:pPr>
      <w:r>
        <w:rPr>
          <w:rFonts w:cs="Arial" w:ascii="Arial" w:hAnsi="Arial"/>
        </w:rPr>
        <w:t>Uso del docente di potenziamento, se in organico.</w:t>
      </w:r>
    </w:p>
    <w:p>
      <w:pPr>
        <w:pStyle w:val="Normal"/>
        <w:spacing w:lineRule="auto" w:line="240" w:before="100" w:after="100"/>
        <w:rPr>
          <w:rFonts w:ascii="Arial" w:hAnsi="Arial" w:cs="Arial"/>
        </w:rPr>
      </w:pPr>
      <w:r>
        <w:rPr>
          <w:rFonts w:cs="Arial" w:ascii="Arial" w:hAnsi="Arial"/>
        </w:rPr>
      </w:r>
    </w:p>
    <w:p>
      <w:pPr>
        <w:pStyle w:val="Normal"/>
        <w:spacing w:lineRule="auto" w:line="240" w:before="0" w:after="0"/>
        <w:ind w:left="405" w:hanging="0"/>
        <w:jc w:val="center"/>
        <w:rPr>
          <w:rFonts w:ascii="Arial" w:hAnsi="Arial" w:cs="Arial"/>
          <w:lang w:val="it"/>
        </w:rPr>
      </w:pPr>
      <w:r>
        <w:rPr>
          <w:rFonts w:cs="Arial" w:ascii="Arial" w:hAnsi="Arial"/>
          <w:lang w:val="it"/>
        </w:rPr>
        <w:t>Il Collegio dei docenti</w:t>
      </w:r>
    </w:p>
    <w:p>
      <w:pPr>
        <w:pStyle w:val="Normal"/>
        <w:spacing w:lineRule="auto" w:line="240" w:before="0" w:after="0"/>
        <w:rPr>
          <w:rFonts w:ascii="Arial" w:hAnsi="Arial" w:cs="Arial"/>
          <w:lang w:val="it"/>
        </w:rPr>
      </w:pPr>
      <w:r>
        <w:rPr>
          <w:rFonts w:cs="Arial" w:ascii="Arial" w:hAnsi="Arial"/>
          <w:lang w:val="it"/>
        </w:rPr>
        <w:t>All’unanimità dei presenti</w:t>
      </w:r>
    </w:p>
    <w:p>
      <w:pPr>
        <w:pStyle w:val="Normal"/>
        <w:spacing w:lineRule="auto" w:line="240" w:before="0" w:after="0"/>
        <w:rPr>
          <w:rFonts w:ascii="Arial" w:hAnsi="Arial" w:cs="Calibri"/>
          <w:lang w:val="it"/>
        </w:rPr>
      </w:pPr>
      <w:r>
        <w:rPr>
          <w:rFonts w:cs="Calibri" w:ascii="Arial" w:hAnsi="Arial"/>
          <w:lang w:val="it"/>
        </w:rPr>
      </w:r>
    </w:p>
    <w:p>
      <w:pPr>
        <w:pStyle w:val="Paragrafoelenco"/>
        <w:ind w:left="765" w:hanging="0"/>
        <w:jc w:val="center"/>
        <w:rPr>
          <w:rFonts w:ascii="Arial" w:hAnsi="Arial" w:cs="Arial"/>
          <w:lang w:val="it"/>
        </w:rPr>
      </w:pPr>
      <w:r>
        <w:rPr>
          <w:rFonts w:cs="Arial" w:ascii="Arial" w:hAnsi="Arial"/>
          <w:lang w:val="it"/>
        </w:rPr>
        <w:t>DELIBERA N. 5</w:t>
      </w:r>
    </w:p>
    <w:p>
      <w:pPr>
        <w:pStyle w:val="Normal"/>
        <w:spacing w:lineRule="auto" w:line="360"/>
        <w:jc w:val="both"/>
        <w:rPr>
          <w:rFonts w:ascii="Arial" w:hAnsi="Arial" w:eastAsia="SimSun" w:cs="Arial"/>
        </w:rPr>
      </w:pPr>
      <w:r>
        <w:rPr>
          <w:rStyle w:val="Fontstyle21"/>
          <w:rFonts w:cs="Arial" w:ascii="Arial" w:hAnsi="Arial"/>
          <w:sz w:val="22"/>
          <w:szCs w:val="22"/>
          <w:lang w:val="it"/>
        </w:rPr>
        <w:t xml:space="preserve">Di </w:t>
      </w:r>
      <w:r>
        <w:rPr>
          <w:rStyle w:val="Fontstyle21"/>
          <w:rFonts w:cs="Arial" w:ascii="Arial" w:hAnsi="Arial"/>
          <w:sz w:val="22"/>
          <w:szCs w:val="22"/>
        </w:rPr>
        <w:t>approvare il resoconto e modalità di recupero debiti formativi.</w:t>
      </w:r>
    </w:p>
    <w:p>
      <w:pPr>
        <w:pStyle w:val="Normal"/>
        <w:spacing w:lineRule="auto" w:line="360"/>
        <w:jc w:val="both"/>
        <w:rPr>
          <w:rStyle w:val="Fontstyle21"/>
          <w:rFonts w:ascii="Arial" w:hAnsi="Arial" w:cs="Arial"/>
          <w:sz w:val="22"/>
          <w:szCs w:val="22"/>
        </w:rPr>
      </w:pPr>
      <w:r>
        <w:rPr>
          <w:rStyle w:val="Fontstyle21"/>
          <w:rFonts w:eastAsia="Times New Roman" w:cs="Arial" w:ascii="Arial" w:hAnsi="Arial"/>
          <w:b/>
          <w:bCs/>
          <w:sz w:val="22"/>
          <w:szCs w:val="22"/>
        </w:rPr>
        <w:t xml:space="preserve">Ottavo punto all’O.d.G: </w:t>
      </w:r>
      <w:r>
        <w:rPr>
          <w:rStyle w:val="Fontstyle21"/>
          <w:rFonts w:eastAsia="Times New Roman" w:cs="Arial" w:ascii="Arial" w:hAnsi="Arial"/>
          <w:sz w:val="22"/>
          <w:szCs w:val="22"/>
        </w:rPr>
        <w:t>Aggiornamenti e nomina Commissione di lavoro PTOF-RAV;</w:t>
      </w:r>
    </w:p>
    <w:p>
      <w:pPr>
        <w:pStyle w:val="Normal"/>
        <w:spacing w:lineRule="auto" w:line="360" w:beforeAutospacing="1" w:after="200"/>
        <w:ind w:right="74" w:hanging="0"/>
        <w:jc w:val="both"/>
        <w:rPr>
          <w:rStyle w:val="Fontstyle21"/>
          <w:rFonts w:ascii="Arial" w:hAnsi="Arial" w:cs="Arial"/>
          <w:sz w:val="22"/>
          <w:szCs w:val="22"/>
        </w:rPr>
      </w:pPr>
      <w:r>
        <w:rPr>
          <w:rStyle w:val="Fontstyle21"/>
          <w:rFonts w:cs="Arial" w:ascii="Arial" w:hAnsi="Arial"/>
          <w:sz w:val="22"/>
          <w:szCs w:val="22"/>
        </w:rPr>
        <w:t>Su proposta dei collaboratori del Dirigente, vengono presentate le seguenti commissioni:</w:t>
      </w:r>
    </w:p>
    <w:p>
      <w:pPr>
        <w:pStyle w:val="ListParagraph"/>
        <w:numPr>
          <w:ilvl w:val="0"/>
          <w:numId w:val="1"/>
        </w:numPr>
        <w:spacing w:lineRule="auto" w:line="360" w:before="0" w:after="200"/>
        <w:ind w:left="780" w:right="74" w:hanging="360"/>
        <w:contextualSpacing/>
        <w:jc w:val="both"/>
        <w:rPr>
          <w:rStyle w:val="Fontstyle21"/>
          <w:rFonts w:ascii="Arial" w:hAnsi="Arial" w:cs="Arial"/>
          <w:sz w:val="22"/>
          <w:szCs w:val="22"/>
        </w:rPr>
      </w:pPr>
      <w:r>
        <w:rPr>
          <w:rStyle w:val="Fontstyle21"/>
          <w:rFonts w:cs="Arial" w:ascii="Arial" w:hAnsi="Arial"/>
          <w:b/>
          <w:sz w:val="22"/>
          <w:szCs w:val="22"/>
        </w:rPr>
        <w:t xml:space="preserve">Commissione PTOF-RAV: </w:t>
      </w:r>
      <w:r>
        <w:rPr>
          <w:rStyle w:val="Fontstyle21"/>
          <w:rFonts w:cs="Arial" w:ascii="Arial" w:hAnsi="Arial"/>
          <w:sz w:val="22"/>
          <w:szCs w:val="22"/>
        </w:rPr>
        <w:t>Bavetta Maria, Cannavò Giuseppa, Di Giorgio Giuseppe, Marinello Donatella, Ruffino Silvana, Termine Marinella, La Rocca Giuseppina, Bonura Rosaria .</w:t>
      </w:r>
    </w:p>
    <w:p>
      <w:pPr>
        <w:pStyle w:val="Normal"/>
        <w:spacing w:lineRule="auto" w:line="240" w:before="0" w:after="0"/>
        <w:ind w:left="420" w:hanging="0"/>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6</w:t>
      </w:r>
    </w:p>
    <w:p>
      <w:pPr>
        <w:pStyle w:val="ListParagraph"/>
        <w:ind w:left="780" w:hanging="0"/>
        <w:jc w:val="center"/>
        <w:rPr>
          <w:rFonts w:ascii="Arial" w:hAnsi="Arial" w:cs="Arial"/>
        </w:rPr>
      </w:pPr>
      <w:r>
        <w:rPr>
          <w:rFonts w:cs="Arial" w:ascii="Arial" w:hAnsi="Arial"/>
        </w:rPr>
      </w:r>
    </w:p>
    <w:p>
      <w:pPr>
        <w:pStyle w:val="ListParagraph"/>
        <w:spacing w:lineRule="auto" w:line="360" w:beforeAutospacing="1" w:after="200"/>
        <w:ind w:left="720" w:right="74" w:hanging="0"/>
        <w:contextualSpacing/>
        <w:rPr/>
      </w:pPr>
      <w:r>
        <w:rPr>
          <w:rFonts w:cs="Arial" w:ascii="Arial" w:hAnsi="Arial"/>
        </w:rPr>
        <w:t xml:space="preserve">di approvare gli </w:t>
      </w:r>
      <w:r>
        <w:rPr>
          <w:rStyle w:val="Fontstyle21"/>
          <w:rFonts w:eastAsia="Times New Roman" w:cs="Arial" w:ascii="Arial" w:hAnsi="Arial"/>
          <w:sz w:val="22"/>
          <w:szCs w:val="22"/>
        </w:rPr>
        <w:t xml:space="preserve">Aggiornamenti e nomina Commissione di lavoro PTOF-RAV </w:t>
      </w:r>
      <w:r>
        <w:rPr>
          <w:rFonts w:cs="Arial" w:ascii="Arial" w:hAnsi="Arial"/>
        </w:rPr>
        <w:t>.</w:t>
      </w:r>
    </w:p>
    <w:p>
      <w:pPr>
        <w:pStyle w:val="Normal"/>
        <w:rPr>
          <w:rStyle w:val="Fontstyle21"/>
          <w:rFonts w:ascii="Arial" w:hAnsi="Arial" w:cs="Arial"/>
          <w:sz w:val="22"/>
          <w:szCs w:val="22"/>
        </w:rPr>
      </w:pPr>
      <w:r>
        <w:rPr>
          <w:rFonts w:eastAsia="SimSun" w:cs="Arial" w:ascii="Arial" w:hAnsi="Arial"/>
          <w:b/>
          <w:bCs/>
        </w:rPr>
        <w:t>Nono</w:t>
      </w:r>
      <w:r>
        <w:rPr>
          <w:rFonts w:eastAsia="Times New Roman" w:cs="Arial" w:ascii="Arial" w:hAnsi="Arial"/>
          <w:b/>
          <w:bCs/>
        </w:rPr>
        <w:t xml:space="preserve"> punto all’O.d.G: </w:t>
      </w:r>
      <w:r>
        <w:rPr>
          <w:rStyle w:val="Fontstyle21"/>
          <w:rFonts w:cs="Arial" w:ascii="Arial" w:hAnsi="Arial"/>
          <w:sz w:val="22"/>
          <w:szCs w:val="22"/>
        </w:rPr>
        <w:t>Assegnazione Tutor docenti neo immessi.</w:t>
      </w:r>
    </w:p>
    <w:p>
      <w:pPr>
        <w:pStyle w:val="Normal"/>
        <w:spacing w:lineRule="auto" w:line="360"/>
        <w:jc w:val="both"/>
        <w:rPr/>
      </w:pPr>
      <w:r>
        <w:rPr>
          <w:rStyle w:val="Fontstyle21"/>
          <w:rFonts w:cs="Arial" w:ascii="Arial" w:hAnsi="Arial"/>
          <w:sz w:val="22"/>
          <w:szCs w:val="22"/>
        </w:rPr>
        <w:t>I</w:t>
      </w:r>
      <w:r>
        <w:rPr>
          <w:rStyle w:val="Fontstyle21"/>
          <w:rFonts w:cs="Arial" w:ascii="Arial" w:hAnsi="Arial"/>
          <w:sz w:val="22"/>
          <w:szCs w:val="22"/>
        </w:rPr>
        <w:t>l</w:t>
      </w:r>
      <w:r>
        <w:rPr>
          <w:rStyle w:val="Fontstyle21"/>
          <w:rFonts w:cs="Arial" w:ascii="Arial" w:hAnsi="Arial"/>
          <w:sz w:val="22"/>
          <w:szCs w:val="22"/>
        </w:rPr>
        <w:t xml:space="preserve"> docent</w:t>
      </w:r>
      <w:r>
        <w:rPr>
          <w:rStyle w:val="Fontstyle21"/>
          <w:rFonts w:cs="Arial" w:ascii="Arial" w:hAnsi="Arial"/>
          <w:sz w:val="22"/>
          <w:szCs w:val="22"/>
        </w:rPr>
        <w:t>e</w:t>
      </w:r>
      <w:r>
        <w:rPr>
          <w:rStyle w:val="Fontstyle21"/>
          <w:rFonts w:cs="Arial" w:ascii="Arial" w:hAnsi="Arial"/>
          <w:sz w:val="22"/>
          <w:szCs w:val="22"/>
        </w:rPr>
        <w:t xml:space="preserve"> neo immessi sono:  Prof.re Coppola Calogero (Scienze Motorie). </w:t>
      </w:r>
    </w:p>
    <w:p>
      <w:pPr>
        <w:pStyle w:val="Normal"/>
        <w:spacing w:lineRule="auto" w:line="360"/>
        <w:jc w:val="both"/>
        <w:rPr/>
      </w:pPr>
      <w:r>
        <w:rPr>
          <w:rStyle w:val="Fontstyle21"/>
          <w:rFonts w:cs="Arial" w:ascii="Arial" w:hAnsi="Arial"/>
          <w:sz w:val="22"/>
          <w:szCs w:val="22"/>
        </w:rPr>
        <w:t>I</w:t>
      </w:r>
      <w:r>
        <w:rPr>
          <w:rStyle w:val="Fontstyle21"/>
          <w:rFonts w:cs="Arial" w:ascii="Arial" w:hAnsi="Arial"/>
          <w:sz w:val="22"/>
          <w:szCs w:val="22"/>
        </w:rPr>
        <w:t>l</w:t>
      </w:r>
      <w:r>
        <w:rPr>
          <w:rStyle w:val="Fontstyle21"/>
          <w:rFonts w:cs="Arial" w:ascii="Arial" w:hAnsi="Arial"/>
          <w:sz w:val="22"/>
          <w:szCs w:val="22"/>
        </w:rPr>
        <w:t xml:space="preserve">  Tutor propost</w:t>
      </w:r>
      <w:r>
        <w:rPr>
          <w:rStyle w:val="Fontstyle21"/>
          <w:rFonts w:cs="Arial" w:ascii="Arial" w:hAnsi="Arial"/>
          <w:sz w:val="22"/>
          <w:szCs w:val="22"/>
        </w:rPr>
        <w:t>o</w:t>
      </w:r>
      <w:r>
        <w:rPr>
          <w:rStyle w:val="Fontstyle21"/>
          <w:rFonts w:cs="Arial" w:ascii="Arial" w:hAnsi="Arial"/>
          <w:sz w:val="22"/>
          <w:szCs w:val="22"/>
        </w:rPr>
        <w:t>:  Prof.re Di Giorgio Giuseppe.</w:t>
      </w:r>
    </w:p>
    <w:p>
      <w:pPr>
        <w:pStyle w:val="Normal"/>
        <w:spacing w:lineRule="auto" w:line="360"/>
        <w:jc w:val="center"/>
        <w:rPr/>
      </w:pPr>
      <w:r>
        <w:rPr/>
        <w:tab/>
      </w: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7</w:t>
      </w:r>
    </w:p>
    <w:p>
      <w:pPr>
        <w:pStyle w:val="Normal"/>
        <w:spacing w:lineRule="auto" w:line="360" w:beforeAutospacing="1" w:after="200"/>
        <w:ind w:right="74" w:hanging="0"/>
        <w:jc w:val="both"/>
        <w:rPr>
          <w:rFonts w:ascii="Arial" w:hAnsi="Arial" w:eastAsia="SimSun" w:cs="Arial"/>
        </w:rPr>
      </w:pPr>
      <w:r>
        <w:rPr>
          <w:rFonts w:eastAsia="SimSun" w:cs="Arial" w:ascii="Arial" w:hAnsi="Arial"/>
          <w:color w:val="000000"/>
        </w:rPr>
        <w:t>di approvare .</w:t>
      </w:r>
    </w:p>
    <w:p>
      <w:pPr>
        <w:pStyle w:val="Normal"/>
        <w:tabs>
          <w:tab w:val="clear" w:pos="708"/>
          <w:tab w:val="left" w:pos="3570" w:leader="none"/>
        </w:tabs>
        <w:rPr/>
      </w:pPr>
      <w:r>
        <w:rPr>
          <w:rFonts w:eastAsia="SimSun" w:cs="Arial" w:ascii="Arial" w:hAnsi="Arial"/>
          <w:b/>
          <w:bCs/>
        </w:rPr>
        <w:t>Decimo</w:t>
      </w:r>
      <w:r>
        <w:rPr>
          <w:rFonts w:eastAsia="Times New Roman" w:cs="Arial" w:ascii="Arial" w:hAnsi="Arial"/>
          <w:b/>
          <w:bCs/>
        </w:rPr>
        <w:t xml:space="preserve"> punto all’O.d.G:</w:t>
      </w:r>
      <w:r>
        <w:rPr>
          <w:rStyle w:val="Fontstyle21"/>
          <w:rFonts w:eastAsia="Times New Roman" w:cs="Arial" w:ascii="Arial" w:hAnsi="Arial"/>
          <w:sz w:val="22"/>
          <w:szCs w:val="22"/>
        </w:rPr>
        <w:t xml:space="preserve"> Nomina componenti del GLI;</w:t>
      </w:r>
    </w:p>
    <w:p>
      <w:pPr>
        <w:pStyle w:val="Normal"/>
        <w:spacing w:lineRule="auto" w:line="360" w:before="0" w:after="0"/>
        <w:ind w:right="58" w:hanging="0"/>
        <w:jc w:val="both"/>
        <w:rPr>
          <w:rFonts w:ascii="Arial" w:hAnsi="Arial" w:cs="Arial"/>
        </w:rPr>
      </w:pPr>
      <w:r>
        <w:rPr>
          <w:rFonts w:cs="Arial" w:ascii="Arial" w:hAnsi="Arial"/>
        </w:rPr>
        <w:t xml:space="preserve">Prendono la parola il Dirigente Scolastico e successivamente il Primo Collaboratore, Ins. Maria Strada. Il Gruppo G.L.I  presenta i seguenti componenti: D. S., Ins. Maria Strada (primo collaboratore del Dirigente), Ins. Almerico Silvia, Ins. Ferrara Valentina, Ins. Giacone Antonella, Ins. Marinello Giuseppina, Ins. Rizzuto Concetta, Prof.re  Di Giorgio Giuseppe, </w:t>
      </w:r>
      <w:r>
        <w:rPr>
          <w:rFonts w:cs="Arial" w:ascii="Arial" w:hAnsi="Arial"/>
          <w:b w:val="false"/>
          <w:bCs w:val="false"/>
        </w:rPr>
        <w:t>Marinello Donatella, Romano Daniela;</w:t>
      </w:r>
    </w:p>
    <w:p>
      <w:pPr>
        <w:pStyle w:val="ListParagraph"/>
        <w:spacing w:lineRule="auto" w:line="240" w:before="0" w:after="0"/>
        <w:ind w:left="1080" w:hanging="0"/>
        <w:contextualSpacing/>
        <w:jc w:val="center"/>
        <w:rPr>
          <w:rFonts w:ascii="Arial" w:hAnsi="Arial" w:eastAsia="Times New Roman" w:cs="Arial"/>
          <w:b w:val="false"/>
          <w:b w:val="false"/>
          <w:bCs w:val="false"/>
        </w:rPr>
      </w:pPr>
      <w:r>
        <w:rPr>
          <w:rFonts w:eastAsia="Times New Roman" w:cs="Arial" w:ascii="Arial" w:hAnsi="Arial"/>
          <w:b w:val="false"/>
          <w:bCs w:val="false"/>
        </w:rPr>
      </w:r>
    </w:p>
    <w:p>
      <w:pPr>
        <w:pStyle w:val="ListParagraph"/>
        <w:spacing w:lineRule="auto" w:line="240" w:before="0" w:after="0"/>
        <w:ind w:left="1080" w:hanging="0"/>
        <w:contextualSpacing/>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1080" w:hanging="0"/>
        <w:contextualSpacing/>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1080" w:hanging="0"/>
        <w:contextualSpacing/>
        <w:rPr>
          <w:rFonts w:ascii="Calibri" w:hAnsi="Calibri" w:eastAsia="Times New Roman" w:cs="Calibri"/>
        </w:rPr>
      </w:pPr>
      <w:r>
        <w:rPr>
          <w:rFonts w:eastAsia="Times New Roman" w:cs="Calibri"/>
        </w:rPr>
      </w:r>
    </w:p>
    <w:p>
      <w:pPr>
        <w:pStyle w:val="ListParagraph"/>
        <w:ind w:left="1080" w:hanging="0"/>
        <w:jc w:val="center"/>
        <w:rPr>
          <w:rFonts w:ascii="Arial" w:hAnsi="Arial" w:cs="Arial"/>
        </w:rPr>
      </w:pPr>
      <w:r>
        <w:rPr>
          <w:rFonts w:cs="Arial" w:ascii="Arial" w:hAnsi="Arial"/>
        </w:rPr>
        <w:t>DELIBERA N. 8</w:t>
      </w:r>
    </w:p>
    <w:p>
      <w:pPr>
        <w:pStyle w:val="Normal"/>
        <w:spacing w:lineRule="auto" w:line="360" w:before="0" w:after="0"/>
        <w:ind w:right="58" w:hanging="0"/>
        <w:rPr>
          <w:rFonts w:ascii="Arial" w:hAnsi="Arial" w:cs="Arial"/>
        </w:rPr>
      </w:pPr>
      <w:r>
        <w:rPr>
          <w:rFonts w:cs="Arial" w:ascii="Arial" w:hAnsi="Arial"/>
        </w:rPr>
        <w:t>di approvare la costituzione del Gruppo G.L.I.</w:t>
      </w:r>
    </w:p>
    <w:p>
      <w:pPr>
        <w:pStyle w:val="Normal"/>
        <w:spacing w:lineRule="auto" w:line="360" w:before="0" w:after="0"/>
        <w:ind w:right="58" w:hanging="0"/>
        <w:jc w:val="both"/>
        <w:rPr>
          <w:rStyle w:val="Fontstyle21"/>
          <w:rFonts w:ascii="Arial" w:hAnsi="Arial" w:cs="Arial"/>
          <w:b/>
          <w:b/>
          <w:sz w:val="22"/>
          <w:szCs w:val="22"/>
        </w:rPr>
      </w:pPr>
      <w:r>
        <w:rPr>
          <w:rFonts w:cs="Arial" w:ascii="Arial" w:hAnsi="Arial"/>
          <w:b/>
          <w:sz w:val="22"/>
          <w:szCs w:val="22"/>
        </w:rPr>
      </w:r>
    </w:p>
    <w:p>
      <w:pPr>
        <w:pStyle w:val="Normal"/>
        <w:spacing w:lineRule="auto" w:line="360" w:before="0" w:after="0"/>
        <w:ind w:right="58" w:hanging="0"/>
        <w:jc w:val="both"/>
        <w:rPr>
          <w:rStyle w:val="Fontstyle21"/>
          <w:rFonts w:ascii="Arial" w:hAnsi="Arial" w:cs="Arial"/>
          <w:b/>
          <w:b/>
          <w:sz w:val="22"/>
          <w:szCs w:val="22"/>
        </w:rPr>
      </w:pPr>
      <w:r>
        <w:rPr>
          <w:rFonts w:eastAsia="SimSun" w:cs="Arial" w:ascii="Arial" w:hAnsi="Arial"/>
          <w:b/>
        </w:rPr>
        <w:t>Undicesimo</w:t>
      </w:r>
      <w:r>
        <w:rPr>
          <w:rFonts w:eastAsia="Times New Roman" w:cs="Arial" w:ascii="Arial" w:hAnsi="Arial"/>
          <w:b/>
          <w:bCs/>
        </w:rPr>
        <w:t xml:space="preserve"> punto all’O.d.G: </w:t>
      </w:r>
      <w:r>
        <w:rPr>
          <w:rFonts w:eastAsia="Times New Roman" w:cs="Arial" w:ascii="Arial" w:hAnsi="Arial"/>
          <w:b w:val="false"/>
          <w:bCs w:val="false"/>
        </w:rPr>
        <w:t>Nomina Commissione Accoglienza alunni stranieri.</w:t>
      </w:r>
    </w:p>
    <w:p>
      <w:pPr>
        <w:pStyle w:val="Normal"/>
        <w:spacing w:lineRule="auto" w:line="240" w:before="0" w:after="0"/>
        <w:ind w:left="420" w:hanging="0"/>
        <w:jc w:val="center"/>
        <w:rPr>
          <w:rFonts w:ascii="Arial" w:hAnsi="Arial" w:eastAsia="Times New Roman" w:cs="Arial"/>
        </w:rPr>
      </w:pPr>
      <w:r>
        <w:rPr>
          <w:rFonts w:eastAsia="Times New Roman" w:cs="Arial" w:ascii="Arial" w:hAnsi="Arial"/>
        </w:rPr>
      </w:r>
    </w:p>
    <w:p>
      <w:pPr>
        <w:pStyle w:val="Normal"/>
        <w:spacing w:lineRule="auto" w:line="360"/>
        <w:jc w:val="both"/>
        <w:rPr>
          <w:rFonts w:ascii="Arial" w:hAnsi="Arial" w:cs="Arial"/>
        </w:rPr>
      </w:pPr>
      <w:r>
        <w:rPr>
          <w:rStyle w:val="Fontstyle21"/>
          <w:rFonts w:eastAsia="SimSun" w:cs="Arial" w:ascii="Arial" w:hAnsi="Arial"/>
          <w:sz w:val="22"/>
          <w:szCs w:val="22"/>
        </w:rPr>
        <w:t xml:space="preserve">La Commissione, effettua una valutazione delle conoscenze e delle abilità dell'alunno straniero neoiscritto e formula proposta di assegnazione classe. Opera per facilitare l'inserimento e l'orientamento dell'alunno. La Commissione collaborerà con le seguenti figure professionali: mediatori culturali,alfabetizzatori, gli animatori interculturali provvedendo alla costruzione della tempistica di inserimento dell’alunno La Commissione avrà cura inoltre: di rilevare i bisogni degli alunni stranieri; di predisporre progetti di accoglienza personalizzati; di preparare e diffondere monitoraggi di accoglienza; di coordinare e monitorare i progetti specifici di accoglienza, integrazione, mediazione e alfabetizzazione realizzati nelle scuole dell’Istituto Comprensivo; di formulare un adeguato curricolo della lingua italiana come L2; di approntare strumenti di valutazione coerenti con il quadro linguistico europeo; di promuovere e mantenere i rapporti con le famiglie a partire dalla cura nella fase di accoglienza; di aggiornare la mappatura degli alunni stranieri. </w:t>
      </w:r>
    </w:p>
    <w:p>
      <w:pPr>
        <w:pStyle w:val="Normal"/>
        <w:spacing w:lineRule="auto" w:line="360"/>
        <w:jc w:val="both"/>
        <w:rPr>
          <w:rFonts w:ascii="Arial" w:hAnsi="Arial" w:cs="Arial"/>
        </w:rPr>
      </w:pPr>
      <w:r>
        <w:rPr>
          <w:rStyle w:val="Fontstyle21"/>
          <w:rFonts w:eastAsia="SimSun" w:cs="Arial" w:ascii="Arial" w:hAnsi="Arial"/>
          <w:sz w:val="22"/>
          <w:szCs w:val="22"/>
        </w:rPr>
        <w:t>Il Dirigente Scolastico, nomina: Prof.ssa Almerico Vincenza, Ins. Calcara Liviana, Ins. Antonella Marinello, Ins. Giuseppina Marinello, Prof.re Di Giorgio Giuseppe, Ins. Ancona Vincenza.</w:t>
      </w:r>
    </w:p>
    <w:p>
      <w:pPr>
        <w:pStyle w:val="ListParagraph"/>
        <w:ind w:left="1080" w:hanging="0"/>
        <w:jc w:val="center"/>
        <w:rPr>
          <w:rFonts w:ascii="Arial" w:hAnsi="Arial" w:cs="Arial"/>
        </w:rPr>
      </w:pPr>
      <w:r>
        <w:rPr>
          <w:rFonts w:cs="Arial" w:ascii="Arial" w:hAnsi="Arial"/>
        </w:rPr>
        <w:t>DELIBERA N. 9</w:t>
      </w:r>
    </w:p>
    <w:p>
      <w:pPr>
        <w:pStyle w:val="Normal"/>
        <w:spacing w:lineRule="auto" w:line="360" w:before="0" w:after="0"/>
        <w:ind w:right="58" w:hanging="0"/>
        <w:rPr>
          <w:rFonts w:ascii="Arial" w:hAnsi="Arial" w:cs="Arial"/>
        </w:rPr>
      </w:pPr>
      <w:r>
        <w:rPr>
          <w:rFonts w:cs="Arial" w:ascii="Arial" w:hAnsi="Arial"/>
        </w:rPr>
        <w:t xml:space="preserve">di approvare la </w:t>
      </w:r>
      <w:r>
        <w:rPr>
          <w:rStyle w:val="Fontstyle21"/>
          <w:rFonts w:eastAsia="Times New Roman" w:cs="Arial" w:ascii="Arial" w:hAnsi="Arial"/>
          <w:b w:val="false"/>
          <w:bCs w:val="false"/>
          <w:sz w:val="22"/>
          <w:szCs w:val="22"/>
        </w:rPr>
        <w:t>Commissione Accoglienza alunni stranieri.</w:t>
      </w:r>
    </w:p>
    <w:p>
      <w:pPr>
        <w:pStyle w:val="Normal"/>
        <w:jc w:val="both"/>
        <w:rPr>
          <w:rStyle w:val="Fontstyle21"/>
          <w:rFonts w:ascii="Arial" w:hAnsi="Arial" w:cs="Arial"/>
          <w:b/>
          <w:b/>
          <w:sz w:val="22"/>
          <w:szCs w:val="22"/>
        </w:rPr>
      </w:pPr>
      <w:r>
        <w:rPr>
          <w:rFonts w:cs="Arial" w:ascii="Arial" w:hAnsi="Arial"/>
          <w:b/>
          <w:sz w:val="22"/>
          <w:szCs w:val="22"/>
        </w:rPr>
      </w:r>
    </w:p>
    <w:p>
      <w:pPr>
        <w:pStyle w:val="Normal"/>
        <w:spacing w:lineRule="auto" w:line="360"/>
        <w:jc w:val="both"/>
        <w:rPr/>
      </w:pPr>
      <w:r>
        <w:rPr>
          <w:rFonts w:eastAsia="SimSun" w:cs="Arial" w:ascii="Arial" w:hAnsi="Arial"/>
          <w:b/>
        </w:rPr>
        <w:t>Dodicesimo</w:t>
      </w:r>
      <w:r>
        <w:rPr>
          <w:rFonts w:eastAsia="Times New Roman" w:cs="Arial" w:ascii="Arial" w:hAnsi="Arial"/>
          <w:b/>
          <w:bCs/>
        </w:rPr>
        <w:t xml:space="preserve"> punto all’O.d.G:</w:t>
      </w:r>
      <w:r>
        <w:rPr/>
        <w:t xml:space="preserve"> </w:t>
      </w:r>
      <w:r>
        <w:rPr>
          <w:rStyle w:val="Fontstyle01"/>
          <w:rFonts w:cs="Arial" w:ascii="Arial" w:hAnsi="Arial"/>
          <w:sz w:val="22"/>
          <w:szCs w:val="22"/>
        </w:rPr>
        <w:t xml:space="preserve"> </w:t>
      </w:r>
      <w:r>
        <w:rPr>
          <w:rFonts w:cs="Arial" w:ascii="Arial" w:hAnsi="Arial"/>
        </w:rPr>
        <w:t>Nomina Referenti-</w:t>
      </w:r>
      <w:r>
        <w:rPr>
          <w:rFonts w:cs="Calibri" w:ascii="Arial" w:hAnsi="Arial"/>
          <w:sz w:val="22"/>
          <w:szCs w:val="22"/>
        </w:rPr>
        <w:t>Responsabili Covid d’Istituto, Educazione alla legalità e convivenza civile, Educazione ambientale ed alimentare, Bullismo e Cyberbullismo, Inclusione alunni stranieri, Orientamento scolastico, Educazione stradale, Sito web d’istituto</w:t>
      </w:r>
    </w:p>
    <w:p>
      <w:pPr>
        <w:pStyle w:val="Normal"/>
        <w:spacing w:lineRule="auto" w:line="360" w:before="0" w:after="0"/>
        <w:ind w:right="58" w:hanging="0"/>
        <w:jc w:val="both"/>
        <w:rPr/>
      </w:pPr>
      <w:r>
        <w:rPr>
          <w:rStyle w:val="Fontstyle21"/>
          <w:rFonts w:eastAsia="SimSun" w:cs="Arial" w:ascii="Arial" w:hAnsi="Arial"/>
          <w:sz w:val="22"/>
          <w:szCs w:val="22"/>
        </w:rPr>
        <w:t>Il Dirigente Scolastico,  sarà secondo la normativa in vigore il Referente Covid,  inoltre, lui stesso propone di mantenere per i primi due mesi di scuola l’assetto già in vigore rispetto agli anni precedenti: Ingressi ed orari scaglionati.</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360" w:before="0" w:after="0"/>
        <w:ind w:right="58" w:hanging="0"/>
        <w:jc w:val="both"/>
        <w:rPr/>
      </w:pPr>
      <w:r>
        <w:rPr>
          <w:rStyle w:val="Fontstyle21"/>
          <w:rFonts w:eastAsia="SimSun" w:cs="Arial" w:ascii="Arial" w:hAnsi="Arial"/>
          <w:sz w:val="22"/>
          <w:szCs w:val="22"/>
        </w:rPr>
        <w:t xml:space="preserve">Il Dirigente Scolastico, nomina la commissione ed il </w:t>
      </w:r>
      <w:r>
        <w:rPr>
          <w:rStyle w:val="Fontstyle21"/>
          <w:rFonts w:eastAsia="SimSun" w:cs="Arial" w:ascii="Arial" w:hAnsi="Arial"/>
          <w:b/>
          <w:bCs/>
          <w:sz w:val="22"/>
          <w:szCs w:val="22"/>
        </w:rPr>
        <w:t xml:space="preserve">Referente </w:t>
      </w:r>
      <w:r>
        <w:rPr>
          <w:rStyle w:val="Fontstyle21"/>
          <w:rFonts w:eastAsia="SimSun" w:cs="Calibri" w:ascii="Arial" w:hAnsi="Arial"/>
          <w:b/>
          <w:bCs/>
          <w:sz w:val="22"/>
          <w:szCs w:val="22"/>
        </w:rPr>
        <w:t>Educazione alla legalità, convivenza civile-ed, civica</w:t>
      </w:r>
      <w:r>
        <w:rPr>
          <w:rStyle w:val="Fontstyle21"/>
          <w:rFonts w:eastAsia="SimSun" w:cs="Calibri" w:ascii="Arial" w:hAnsi="Arial"/>
          <w:sz w:val="22"/>
          <w:szCs w:val="22"/>
        </w:rPr>
        <w:t xml:space="preserve">: </w:t>
      </w:r>
    </w:p>
    <w:p>
      <w:pPr>
        <w:pStyle w:val="Normal"/>
        <w:spacing w:lineRule="auto" w:line="360" w:before="0" w:after="0"/>
        <w:ind w:right="58" w:hanging="0"/>
        <w:jc w:val="both"/>
        <w:rPr/>
      </w:pPr>
      <w:r>
        <w:rPr>
          <w:rStyle w:val="Fontstyle21"/>
          <w:rFonts w:eastAsia="SimSun" w:cs="Arial" w:ascii="Arial" w:hAnsi="Arial"/>
          <w:sz w:val="22"/>
          <w:szCs w:val="22"/>
        </w:rPr>
        <w:t>Marinello D.,Termine M., Di Lorenzo Ignazio Germano, Militello G. , Femminella R. , Strada G., Solano V.;</w:t>
      </w:r>
    </w:p>
    <w:p>
      <w:pPr>
        <w:pStyle w:val="Normal"/>
        <w:numPr>
          <w:ilvl w:val="0"/>
          <w:numId w:val="0"/>
        </w:numPr>
        <w:spacing w:lineRule="auto" w:line="360" w:before="0" w:after="0"/>
        <w:ind w:left="1080" w:right="58" w:hanging="0"/>
        <w:rPr>
          <w:rFonts w:ascii="Arial" w:hAnsi="Arial" w:cs="Arial"/>
        </w:rPr>
      </w:pPr>
      <w:r>
        <w:rPr>
          <w:rFonts w:cs="Arial" w:ascii="Arial" w:hAnsi="Arial"/>
        </w:rPr>
      </w:r>
    </w:p>
    <w:p>
      <w:pPr>
        <w:pStyle w:val="Normal"/>
        <w:numPr>
          <w:ilvl w:val="0"/>
          <w:numId w:val="0"/>
        </w:numPr>
        <w:spacing w:lineRule="auto" w:line="360" w:before="0" w:after="0"/>
        <w:ind w:left="0" w:right="58" w:hanging="0"/>
        <w:rPr>
          <w:rFonts w:ascii="Arial" w:hAnsi="Arial" w:cs="Arial"/>
        </w:rPr>
      </w:pPr>
      <w:r>
        <w:rPr>
          <w:rStyle w:val="Fontstyle21"/>
          <w:rFonts w:eastAsia="SimSun" w:cs="Arial" w:ascii="Arial" w:hAnsi="Arial"/>
          <w:sz w:val="22"/>
          <w:szCs w:val="22"/>
        </w:rPr>
        <w:t xml:space="preserve">Il Dirigente Scolastico, nomina i </w:t>
      </w:r>
      <w:r>
        <w:rPr>
          <w:rStyle w:val="Fontstyle21"/>
          <w:rFonts w:eastAsia="SimSun" w:cs="Arial" w:ascii="Arial" w:hAnsi="Arial"/>
          <w:b/>
          <w:bCs/>
          <w:sz w:val="22"/>
          <w:szCs w:val="22"/>
        </w:rPr>
        <w:t xml:space="preserve">Referenti </w:t>
      </w:r>
      <w:r>
        <w:rPr>
          <w:rStyle w:val="Fontstyle21"/>
          <w:rFonts w:eastAsia="SimSun" w:cs="Calibri" w:ascii="Arial" w:hAnsi="Arial"/>
          <w:b/>
          <w:bCs/>
          <w:sz w:val="22"/>
          <w:szCs w:val="22"/>
        </w:rPr>
        <w:t>Educazione ambientale ed alimentare</w:t>
      </w:r>
      <w:r>
        <w:rPr>
          <w:rStyle w:val="Fontstyle21"/>
          <w:rFonts w:eastAsia="SimSun" w:cs="Calibri" w:ascii="Arial" w:hAnsi="Arial"/>
          <w:sz w:val="22"/>
          <w:szCs w:val="22"/>
        </w:rPr>
        <w:t xml:space="preserve"> (Prossimo collegio)</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360" w:before="0" w:after="0"/>
        <w:ind w:right="58" w:hanging="0"/>
        <w:rPr>
          <w:rFonts w:ascii="Arial" w:hAnsi="Arial" w:cs="Arial"/>
        </w:rPr>
      </w:pPr>
      <w:r>
        <w:rPr>
          <w:rStyle w:val="Fontstyle21"/>
          <w:rFonts w:eastAsia="SimSun" w:cs="Arial" w:ascii="Arial" w:hAnsi="Arial"/>
          <w:sz w:val="22"/>
          <w:szCs w:val="22"/>
        </w:rPr>
        <w:t xml:space="preserve">Il Dirigente Scolastico, nomina i </w:t>
      </w:r>
      <w:r>
        <w:rPr>
          <w:rStyle w:val="Fontstyle21"/>
          <w:rFonts w:eastAsia="SimSun" w:cs="Arial" w:ascii="Arial" w:hAnsi="Arial"/>
          <w:b/>
          <w:bCs/>
          <w:sz w:val="22"/>
          <w:szCs w:val="22"/>
        </w:rPr>
        <w:t xml:space="preserve">Referenti </w:t>
      </w:r>
      <w:r>
        <w:rPr>
          <w:rStyle w:val="Fontstyle21"/>
          <w:rFonts w:eastAsia="SimSun" w:cs="Calibri" w:ascii="Arial" w:hAnsi="Arial"/>
          <w:b/>
          <w:bCs/>
          <w:sz w:val="22"/>
          <w:szCs w:val="22"/>
        </w:rPr>
        <w:t>Bullismo e Cyberbullismo</w:t>
      </w:r>
      <w:r>
        <w:rPr>
          <w:rStyle w:val="Fontstyle21"/>
          <w:rFonts w:eastAsia="SimSun" w:cs="Calibri" w:ascii="Arial" w:hAnsi="Arial"/>
          <w:sz w:val="22"/>
          <w:szCs w:val="22"/>
        </w:rPr>
        <w:t xml:space="preserve">: </w:t>
      </w:r>
    </w:p>
    <w:p>
      <w:pPr>
        <w:pStyle w:val="Normal"/>
        <w:ind w:hanging="0"/>
        <w:jc w:val="both"/>
        <w:rPr>
          <w:rFonts w:ascii="Arial" w:hAnsi="Arial" w:cs="Arial"/>
        </w:rPr>
      </w:pPr>
      <w:r>
        <w:rPr>
          <w:rFonts w:cs="Arial" w:ascii="Arial" w:hAnsi="Arial"/>
        </w:rPr>
        <w:t>Almerico Silvia   Almerico Vincenza  Maria Strada   Puleo Maria (Animatore digitale)</w:t>
      </w:r>
    </w:p>
    <w:p>
      <w:pPr>
        <w:pStyle w:val="Normal"/>
        <w:spacing w:lineRule="auto" w:line="360" w:before="0" w:after="0"/>
        <w:ind w:left="142" w:hanging="0"/>
        <w:jc w:val="both"/>
        <w:rPr>
          <w:rFonts w:ascii="Arial" w:hAnsi="Arial" w:cs="Arial"/>
        </w:rPr>
      </w:pPr>
      <w:r>
        <w:rPr>
          <w:rFonts w:cs="Arial" w:ascii="Arial" w:hAnsi="Arial"/>
        </w:rPr>
      </w:r>
    </w:p>
    <w:p>
      <w:pPr>
        <w:pStyle w:val="Normal"/>
        <w:spacing w:lineRule="auto" w:line="360" w:before="0" w:after="0"/>
        <w:ind w:right="58" w:hanging="0"/>
        <w:rPr>
          <w:rFonts w:ascii="Arial" w:hAnsi="Arial" w:cs="Arial"/>
        </w:rPr>
      </w:pPr>
      <w:r>
        <w:rPr>
          <w:rStyle w:val="Fontstyle21"/>
          <w:rFonts w:eastAsia="SimSun" w:cs="Arial" w:ascii="Arial" w:hAnsi="Arial"/>
          <w:sz w:val="22"/>
          <w:szCs w:val="22"/>
        </w:rPr>
        <w:t xml:space="preserve">Il Dirigente Scolastico, nomina i </w:t>
      </w:r>
      <w:r>
        <w:rPr>
          <w:rStyle w:val="Fontstyle21"/>
          <w:rFonts w:eastAsia="SimSun" w:cs="Arial" w:ascii="Arial" w:hAnsi="Arial"/>
          <w:b/>
          <w:bCs/>
          <w:sz w:val="22"/>
          <w:szCs w:val="22"/>
        </w:rPr>
        <w:t xml:space="preserve">Referenti </w:t>
      </w:r>
      <w:r>
        <w:rPr>
          <w:rStyle w:val="Fontstyle21"/>
          <w:rFonts w:eastAsia="SimSun" w:cs="Calibri" w:ascii="Arial" w:hAnsi="Arial"/>
          <w:sz w:val="22"/>
          <w:szCs w:val="22"/>
        </w:rPr>
        <w:t xml:space="preserve"> </w:t>
      </w:r>
      <w:r>
        <w:rPr>
          <w:rStyle w:val="Fontstyle21"/>
          <w:rFonts w:eastAsia="SimSun" w:cs="Calibri" w:ascii="Arial" w:hAnsi="Arial"/>
          <w:b/>
          <w:bCs/>
          <w:sz w:val="22"/>
          <w:szCs w:val="22"/>
        </w:rPr>
        <w:t>Orientamento scolastico</w:t>
      </w:r>
      <w:r>
        <w:rPr>
          <w:rStyle w:val="Fontstyle21"/>
          <w:rFonts w:eastAsia="SimSun" w:cs="Calibri" w:ascii="Arial" w:hAnsi="Arial"/>
          <w:sz w:val="22"/>
          <w:szCs w:val="22"/>
        </w:rPr>
        <w:t>:</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360" w:before="0" w:after="0"/>
        <w:ind w:right="58" w:hanging="0"/>
        <w:rPr>
          <w:rFonts w:ascii="Arial" w:hAnsi="Arial" w:cs="Arial"/>
        </w:rPr>
      </w:pPr>
      <w:r>
        <w:rPr>
          <w:rFonts w:cs="Arial" w:ascii="Arial" w:hAnsi="Arial"/>
        </w:rPr>
        <w:t>Biondo Caterina, Almerico Silvia, La Vite Stefania, Gaglio, Di Giorgio, Maggio Francesca, Polizzi, Di Lorenzo;</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360" w:before="0" w:after="0"/>
        <w:ind w:right="58" w:hanging="0"/>
        <w:rPr/>
      </w:pPr>
      <w:r>
        <w:rPr>
          <w:rStyle w:val="Fontstyle21"/>
          <w:rFonts w:eastAsia="SimSun" w:cs="Arial" w:ascii="Arial" w:hAnsi="Arial"/>
          <w:sz w:val="22"/>
          <w:szCs w:val="22"/>
        </w:rPr>
        <w:t xml:space="preserve">Il Dirigente Scolastico, nomina i </w:t>
      </w:r>
      <w:r>
        <w:rPr>
          <w:rStyle w:val="Fontstyle21"/>
          <w:rFonts w:eastAsia="SimSun" w:cs="Arial" w:ascii="Arial" w:hAnsi="Arial"/>
          <w:b/>
          <w:bCs/>
          <w:sz w:val="22"/>
          <w:szCs w:val="22"/>
        </w:rPr>
        <w:t xml:space="preserve">Referenti </w:t>
      </w:r>
      <w:r>
        <w:rPr>
          <w:rStyle w:val="Fontstyle21"/>
          <w:rFonts w:eastAsia="SimSun" w:cs="Calibri" w:ascii="Arial" w:hAnsi="Arial"/>
          <w:b/>
          <w:bCs/>
          <w:sz w:val="22"/>
          <w:szCs w:val="22"/>
        </w:rPr>
        <w:t xml:space="preserve"> Educazione alla salute e stradale:</w:t>
      </w:r>
      <w:r>
        <w:rPr>
          <w:rStyle w:val="Fontstyle21"/>
          <w:rFonts w:eastAsia="SimSun" w:cs="Calibri" w:ascii="Arial" w:hAnsi="Arial"/>
          <w:sz w:val="22"/>
          <w:szCs w:val="22"/>
        </w:rPr>
        <w:t xml:space="preserve"> </w:t>
      </w:r>
    </w:p>
    <w:p>
      <w:pPr>
        <w:pStyle w:val="ListParagraph"/>
        <w:numPr>
          <w:ilvl w:val="0"/>
          <w:numId w:val="0"/>
        </w:numPr>
        <w:spacing w:lineRule="auto" w:line="360" w:before="100" w:after="100"/>
        <w:ind w:left="0" w:hanging="0"/>
        <w:contextualSpacing/>
        <w:jc w:val="both"/>
        <w:rPr/>
      </w:pPr>
      <w:r>
        <w:rPr>
          <w:rStyle w:val="Fontstyle21"/>
          <w:rFonts w:eastAsia="SimSun" w:cs="Arial" w:ascii="Arial" w:hAnsi="Arial"/>
          <w:sz w:val="22"/>
          <w:szCs w:val="22"/>
        </w:rPr>
        <w:t xml:space="preserve">Il Dirigente, nomina la commissione così composta; Prof.re Di Giorgio , referente per l’educazione alla salute l’Insegnante </w:t>
      </w:r>
      <w:r>
        <w:rPr>
          <w:rStyle w:val="Fontstyle21"/>
          <w:rFonts w:eastAsia="SimSun" w:cs="Arial" w:ascii="Arial" w:hAnsi="Arial"/>
          <w:b w:val="false"/>
          <w:bCs w:val="false"/>
          <w:sz w:val="22"/>
          <w:szCs w:val="22"/>
        </w:rPr>
        <w:t>Ancona Vincenza Giovanna</w:t>
      </w:r>
      <w:r>
        <w:rPr>
          <w:rStyle w:val="Fontstyle21"/>
          <w:rFonts w:eastAsia="SimSun" w:cs="Arial" w:ascii="Arial" w:hAnsi="Arial"/>
          <w:sz w:val="22"/>
          <w:szCs w:val="22"/>
        </w:rPr>
        <w:t>, la Prof.ssa Romano Daniela (referente per l’educazione stradale),  e l’Insegnante Pollari Giovanna.</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360" w:before="0" w:after="0"/>
        <w:ind w:right="58" w:hanging="0"/>
        <w:rPr>
          <w:rFonts w:ascii="Arial" w:hAnsi="Arial" w:cs="Arial"/>
        </w:rPr>
      </w:pPr>
      <w:r>
        <w:rPr>
          <w:rStyle w:val="Fontstyle21"/>
          <w:rFonts w:eastAsia="SimSun" w:cs="Arial" w:ascii="Arial" w:hAnsi="Arial"/>
          <w:sz w:val="22"/>
          <w:szCs w:val="22"/>
        </w:rPr>
        <w:t xml:space="preserve">Il Dirigente Scolastico, nomina i </w:t>
      </w:r>
      <w:r>
        <w:rPr>
          <w:rStyle w:val="Fontstyle21"/>
          <w:rFonts w:eastAsia="SimSun" w:cs="Arial" w:ascii="Arial" w:hAnsi="Arial"/>
          <w:b/>
          <w:bCs/>
          <w:sz w:val="22"/>
          <w:szCs w:val="22"/>
        </w:rPr>
        <w:t xml:space="preserve">Referenti </w:t>
      </w:r>
      <w:r>
        <w:rPr>
          <w:rStyle w:val="Fontstyle21"/>
          <w:rFonts w:eastAsia="SimSun" w:cs="Calibri" w:ascii="Arial" w:hAnsi="Arial"/>
          <w:b/>
          <w:bCs/>
          <w:sz w:val="22"/>
          <w:szCs w:val="22"/>
        </w:rPr>
        <w:t>Sito web d’istituto</w:t>
      </w:r>
      <w:r>
        <w:rPr>
          <w:rStyle w:val="Fontstyle21"/>
          <w:rFonts w:eastAsia="SimSun" w:cs="Calibri" w:ascii="Arial" w:hAnsi="Arial"/>
          <w:sz w:val="22"/>
          <w:szCs w:val="22"/>
        </w:rPr>
        <w:t xml:space="preserve">: </w:t>
      </w:r>
      <w:r>
        <w:rPr>
          <w:rStyle w:val="Fontstyle21"/>
          <w:rFonts w:eastAsia="SimSun" w:cs="Arial" w:ascii="Arial" w:hAnsi="Arial"/>
          <w:sz w:val="22"/>
          <w:szCs w:val="22"/>
        </w:rPr>
        <w:t>Ins. La Vite Stefania.</w:t>
      </w:r>
    </w:p>
    <w:p>
      <w:pPr>
        <w:pStyle w:val="Normal"/>
        <w:spacing w:lineRule="auto" w:line="360" w:before="0" w:after="0"/>
        <w:ind w:right="58" w:hanging="0"/>
        <w:rPr>
          <w:rFonts w:ascii="Arial" w:hAnsi="Arial" w:cs="Arial"/>
        </w:rPr>
      </w:pPr>
      <w:r>
        <w:rPr>
          <w:rFonts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10</w:t>
      </w:r>
    </w:p>
    <w:p>
      <w:pPr>
        <w:pStyle w:val="Normal"/>
        <w:spacing w:lineRule="auto" w:line="360" w:before="0" w:after="0"/>
        <w:ind w:right="58" w:hanging="0"/>
        <w:jc w:val="both"/>
        <w:rPr>
          <w:rStyle w:val="Fontstyle01"/>
          <w:rFonts w:ascii="Arial" w:hAnsi="Arial" w:cs="Arial"/>
          <w:sz w:val="22"/>
          <w:szCs w:val="22"/>
        </w:rPr>
      </w:pPr>
      <w:r>
        <w:rPr>
          <w:rFonts w:cs="Arial" w:ascii="Arial" w:hAnsi="Arial"/>
        </w:rPr>
        <w:t>di approvare</w:t>
      </w:r>
      <w:r>
        <w:rPr>
          <w:rStyle w:val="Fontstyle01"/>
          <w:rFonts w:cs="Arial" w:ascii="Arial" w:hAnsi="Arial"/>
          <w:sz w:val="22"/>
          <w:szCs w:val="22"/>
        </w:rPr>
        <w:t>.</w:t>
      </w:r>
    </w:p>
    <w:p>
      <w:pPr>
        <w:pStyle w:val="Normal"/>
        <w:rPr>
          <w:rStyle w:val="Fontstyle21"/>
          <w:rFonts w:ascii="Arial" w:hAnsi="Arial" w:cs="Arial"/>
          <w:sz w:val="22"/>
          <w:szCs w:val="22"/>
        </w:rPr>
      </w:pPr>
      <w:r>
        <w:rPr>
          <w:rFonts w:cs="Arial" w:ascii="Arial" w:hAnsi="Arial"/>
          <w:sz w:val="22"/>
          <w:szCs w:val="22"/>
        </w:rPr>
      </w:r>
    </w:p>
    <w:p>
      <w:pPr>
        <w:pStyle w:val="Normal"/>
        <w:rPr>
          <w:rStyle w:val="Fontstyle21"/>
          <w:rFonts w:ascii="Arial" w:hAnsi="Arial" w:cs="Arial"/>
          <w:sz w:val="22"/>
          <w:szCs w:val="22"/>
        </w:rPr>
      </w:pPr>
      <w:r>
        <w:rPr>
          <w:rFonts w:eastAsia="SimSun" w:cs="Arial" w:ascii="Arial" w:hAnsi="Arial"/>
          <w:b/>
        </w:rPr>
        <w:t xml:space="preserve">Tredicesimo </w:t>
      </w:r>
      <w:r>
        <w:rPr>
          <w:rFonts w:eastAsia="Times New Roman" w:cs="Arial" w:ascii="Arial" w:hAnsi="Arial"/>
          <w:b/>
          <w:bCs/>
        </w:rPr>
        <w:t xml:space="preserve"> punto all’O.d.G: </w:t>
      </w:r>
      <w:r>
        <w:rPr>
          <w:rStyle w:val="Fontstyle21"/>
          <w:rFonts w:cs="Arial" w:ascii="Arial" w:hAnsi="Arial"/>
          <w:sz w:val="22"/>
          <w:szCs w:val="22"/>
        </w:rPr>
        <w:t xml:space="preserve">Adesione Osservatori di Area di dispersione scolastica; </w:t>
      </w:r>
    </w:p>
    <w:p>
      <w:pPr>
        <w:pStyle w:val="Normal"/>
        <w:spacing w:lineRule="auto" w:line="360"/>
        <w:jc w:val="both"/>
        <w:rPr>
          <w:rStyle w:val="Fontstyle21"/>
          <w:rFonts w:ascii="Arial" w:hAnsi="Arial" w:cs="Arial"/>
          <w:sz w:val="22"/>
          <w:szCs w:val="22"/>
        </w:rPr>
      </w:pPr>
      <w:r>
        <w:rPr>
          <w:rFonts w:cs="Arial" w:ascii="Arial" w:hAnsi="Arial"/>
          <w:bCs/>
        </w:rPr>
        <w:t xml:space="preserve">Il Dirigente, riferisce che è necessario aderire agli d Osservatori di Area Dispersione che l’Istituto ha: </w:t>
      </w:r>
      <w:r>
        <w:rPr>
          <w:rStyle w:val="Fontstyle21"/>
          <w:rFonts w:cs="Arial" w:ascii="Arial" w:hAnsi="Arial"/>
          <w:sz w:val="22"/>
          <w:szCs w:val="22"/>
        </w:rPr>
        <w:t>Monreale-Partinico;</w:t>
      </w:r>
    </w:p>
    <w:p>
      <w:pPr>
        <w:pStyle w:val="Normal"/>
        <w:spacing w:lineRule="auto" w:line="240" w:before="0" w:after="0"/>
        <w:ind w:left="420" w:hanging="0"/>
        <w:jc w:val="center"/>
        <w:rPr>
          <w:rFonts w:ascii="Arial" w:hAnsi="Arial" w:eastAsia="Times New Roman" w:cs="Arial"/>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11</w:t>
      </w:r>
    </w:p>
    <w:p>
      <w:pPr>
        <w:pStyle w:val="Normal"/>
        <w:spacing w:lineRule="auto" w:line="360" w:beforeAutospacing="1" w:after="200"/>
        <w:ind w:right="74" w:hanging="0"/>
        <w:rPr/>
      </w:pPr>
      <w:r>
        <w:rPr>
          <w:rFonts w:cs="Arial" w:ascii="Arial" w:hAnsi="Arial"/>
        </w:rPr>
        <w:t>di approvare.</w:t>
      </w:r>
    </w:p>
    <w:p>
      <w:pPr>
        <w:pStyle w:val="Normal"/>
        <w:spacing w:lineRule="auto" w:line="360"/>
        <w:jc w:val="both"/>
        <w:rPr/>
      </w:pPr>
      <w:r>
        <w:rPr>
          <w:rFonts w:eastAsia="SimSun" w:cs="Arial" w:ascii="Arial" w:hAnsi="Arial"/>
          <w:b/>
        </w:rPr>
        <w:t>Quattordicesimo</w:t>
      </w:r>
      <w:r>
        <w:rPr>
          <w:rFonts w:eastAsia="Times New Roman" w:cs="Arial" w:ascii="Arial" w:hAnsi="Arial"/>
          <w:b/>
          <w:bCs/>
        </w:rPr>
        <w:t xml:space="preserve"> punto all’O.d.G: Comunicazioni del Dirigente: I</w:t>
      </w:r>
      <w:r>
        <w:rPr>
          <w:rFonts w:eastAsia="Times New Roman" w:cs="Arial" w:ascii="Arial" w:hAnsi="Arial"/>
        </w:rPr>
        <w:t>l Dirigente, dà lettura delle attività funzionali dal 07-09-2022 (a breve pubblicate).</w:t>
      </w:r>
    </w:p>
    <w:p>
      <w:pPr>
        <w:pStyle w:val="Normal"/>
        <w:spacing w:lineRule="auto" w:line="360"/>
        <w:jc w:val="both"/>
        <w:rPr/>
      </w:pPr>
      <w:r>
        <w:rPr>
          <w:rFonts w:cs="Arial" w:ascii="Arial" w:hAnsi="Arial"/>
        </w:rPr>
        <w:t>Esauriti i punti all’ordine del giorno, la seduta viene tolta alle ore 12,15.</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Il Segretario                                                                              Il Dirigente Scolastico</w:t>
      </w:r>
    </w:p>
    <w:p>
      <w:pPr>
        <w:pStyle w:val="Normal"/>
        <w:rPr>
          <w:rFonts w:ascii="Arial" w:hAnsi="Arial" w:eastAsia="Times New Roman" w:cs="Arial"/>
        </w:rPr>
      </w:pPr>
      <w:r>
        <w:rPr>
          <w:rFonts w:eastAsia="Times New Roman" w:cs="Arial" w:ascii="Arial" w:hAnsi="Arial"/>
        </w:rPr>
      </w:r>
    </w:p>
    <w:p>
      <w:pPr>
        <w:pStyle w:val="Normal"/>
        <w:spacing w:before="0" w:after="200"/>
        <w:rPr>
          <w:rFonts w:ascii="Arial" w:hAnsi="Arial" w:cs="Arial"/>
          <w:color w:val="000000"/>
        </w:rPr>
      </w:pPr>
      <w:r>
        <w:rPr>
          <w:rFonts w:cs="Arial" w:ascii="Arial" w:hAnsi="Arial"/>
          <w:color w:val="000000"/>
        </w:rPr>
        <w:br/>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NewRomanPSMT">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roman"/>
    <w:pitch w:val="variable"/>
  </w:font>
  <w:font w:name="Arial">
    <w:charset w:val="00"/>
    <w:family w:val="roman"/>
    <w:pitch w:val="variable"/>
  </w:font>
  <w:font w:name="Georgia">
    <w:altName w:val="serif"/>
    <w:charset w:val="00"/>
    <w:family w:val="roman"/>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720" w:hanging="360"/>
      </w:pPr>
      <w:rPr>
        <w:sz w:val="24"/>
        <w:szCs w:val="24"/>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6"/>
      <w:numFmt w:val="bullet"/>
      <w:lvlText w:val="-"/>
      <w:lvlJc w:val="left"/>
      <w:pPr>
        <w:tabs>
          <w:tab w:val="num" w:pos="0"/>
        </w:tabs>
        <w:ind w:left="1080" w:hanging="360"/>
      </w:pPr>
      <w:rPr>
        <w:rFonts w:ascii="Calibri" w:hAnsi="Calibri" w:cs="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03e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7d4d4e"/>
    <w:rPr>
      <w:color w:val="0000FF" w:themeColor="hyperlink"/>
      <w:u w:val="single"/>
    </w:rPr>
  </w:style>
  <w:style w:type="character" w:styleId="Fontstyle01" w:customStyle="1">
    <w:name w:val="fontstyle01"/>
    <w:basedOn w:val="DefaultParagraphFont"/>
    <w:qFormat/>
    <w:rsid w:val="007d4d4e"/>
    <w:rPr>
      <w:rFonts w:ascii="TimesNewRomanPSMT" w:hAnsi="TimesNewRomanPSMT"/>
      <w:b w:val="false"/>
      <w:bCs w:val="false"/>
      <w:i w:val="false"/>
      <w:iCs w:val="false"/>
      <w:color w:val="000000"/>
      <w:sz w:val="24"/>
      <w:szCs w:val="24"/>
    </w:rPr>
  </w:style>
  <w:style w:type="character" w:styleId="Fontstyle21" w:customStyle="1">
    <w:name w:val="fontstyle21"/>
    <w:basedOn w:val="DefaultParagraphFont"/>
    <w:qFormat/>
    <w:rsid w:val="007d4d4e"/>
    <w:rPr>
      <w:rFonts w:ascii="Calibri" w:hAnsi="Calibri" w:cs="Calibri"/>
      <w:b w:val="false"/>
      <w:bCs w:val="false"/>
      <w:i w:val="false"/>
      <w:iCs w:val="false"/>
      <w:color w:val="000000"/>
      <w:sz w:val="24"/>
      <w:szCs w:val="24"/>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3z0">
    <w:name w:val="WW8Num3z0"/>
    <w:qFormat/>
    <w:rPr>
      <w:rFonts w:ascii="Calibri" w:hAnsi="Calibri" w:cs="Calibri"/>
      <w:sz w:val="24"/>
      <w:szCs w:val="24"/>
    </w:rPr>
  </w:style>
  <w:style w:type="character" w:styleId="WW8Num2z0">
    <w:name w:val="WW8Num2z0"/>
    <w:qFormat/>
    <w:rPr>
      <w:rFonts w:ascii="Calibri" w:hAnsi="Calibri" w:cs="Calibri"/>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d4d4e"/>
    <w:pPr>
      <w:spacing w:before="0" w:after="200"/>
      <w:ind w:left="720" w:hanging="0"/>
      <w:contextualSpacing/>
    </w:pPr>
    <w:rPr/>
  </w:style>
  <w:style w:type="paragraph" w:styleId="Paragrafoelenco">
    <w:name w:val="Paragrafo elenco"/>
    <w:basedOn w:val="Normal"/>
    <w:qFormat/>
    <w:pPr>
      <w:spacing w:before="0" w:after="200"/>
      <w:ind w:left="720" w:hanging="0"/>
      <w:contextualSpacing/>
    </w:pPr>
    <w:rPr/>
  </w:style>
  <w:style w:type="numbering" w:styleId="NoList" w:default="1">
    <w:name w:val="No List"/>
    <w:uiPriority w:val="99"/>
    <w:semiHidden/>
    <w:unhideWhenUsed/>
    <w:qFormat/>
  </w:style>
  <w:style w:type="numbering" w:styleId="WW8Num11">
    <w:name w:val="WW8Num11"/>
    <w:qFormat/>
  </w:style>
  <w:style w:type="numbering" w:styleId="WW8Num3">
    <w:name w:val="WW8Num3"/>
    <w:qFormat/>
  </w:style>
  <w:style w:type="numbering" w:styleId="WW8Num2">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55D4-9D42-43ED-8B6E-8E07D0DB2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Application>LibreOffice/7.0.3.1$Windows_X86_64 LibreOffice_project/d7547858d014d4cf69878db179d326fc3483e082</Application>
  <Pages>9</Pages>
  <Words>1925</Words>
  <Characters>12102</Characters>
  <CharactersWithSpaces>14010</CharactersWithSpaces>
  <Paragraphs>158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2020-09-04T15:16:00Z</dcterms:created>
  <dc:creator>Utente</dc:creator>
  <dc:description/>
  <dc:language>it-IT</dc:language>
  <cp:lastModifiedBy/>
  <cp:lastPrinted>2022-09-06T19:39:00Z</cp:lastPrinted>
  <dcterms:modified xsi:type="dcterms:W3CDTF">2022-09-09T16:51:45Z</dcterms:modified>
  <cp:revision>54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